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7D76D" w14:textId="78A76525" w:rsidR="00A95B2A" w:rsidRDefault="00A95B2A" w:rsidP="00A95B2A">
      <w:pPr>
        <w:jc w:val="center"/>
        <w:rPr>
          <w:sz w:val="32"/>
          <w:szCs w:val="32"/>
        </w:rPr>
      </w:pPr>
      <w:r w:rsidRPr="00A95B2A">
        <w:rPr>
          <w:sz w:val="32"/>
          <w:szCs w:val="32"/>
        </w:rPr>
        <w:t>Spiele und Rituale zum 1x1</w:t>
      </w:r>
    </w:p>
    <w:p w14:paraId="5E696445" w14:textId="34CE11F3" w:rsidR="00A95B2A" w:rsidRDefault="00A95B2A" w:rsidP="00A95B2A">
      <w:pPr>
        <w:jc w:val="center"/>
        <w:rPr>
          <w:sz w:val="32"/>
          <w:szCs w:val="32"/>
        </w:rPr>
      </w:pPr>
      <w:r w:rsidRPr="00A95B2A">
        <w:rPr>
          <w:sz w:val="32"/>
          <w:szCs w:val="32"/>
        </w:rPr>
        <w:drawing>
          <wp:inline distT="0" distB="0" distL="0" distR="0" wp14:anchorId="609355C4" wp14:editId="538450ED">
            <wp:extent cx="5760720" cy="8233410"/>
            <wp:effectExtent l="0" t="0" r="0" b="0"/>
            <wp:docPr id="169892073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92073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3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729F0" w14:textId="77777777" w:rsidR="00A95B2A" w:rsidRDefault="00A95B2A" w:rsidP="00A95B2A">
      <w:pPr>
        <w:jc w:val="center"/>
        <w:rPr>
          <w:sz w:val="32"/>
          <w:szCs w:val="32"/>
        </w:rPr>
      </w:pPr>
    </w:p>
    <w:p w14:paraId="1134485A" w14:textId="718FCBC8" w:rsidR="00196E0D" w:rsidRDefault="00196E0D" w:rsidP="00A95B2A">
      <w:pPr>
        <w:jc w:val="center"/>
        <w:rPr>
          <w:sz w:val="32"/>
          <w:szCs w:val="32"/>
        </w:rPr>
      </w:pPr>
      <w:r w:rsidRPr="00196E0D">
        <w:rPr>
          <w:sz w:val="32"/>
          <w:szCs w:val="32"/>
        </w:rPr>
        <w:lastRenderedPageBreak/>
        <w:drawing>
          <wp:inline distT="0" distB="0" distL="0" distR="0" wp14:anchorId="3489B4DD" wp14:editId="2E0F2A41">
            <wp:extent cx="5760720" cy="8272145"/>
            <wp:effectExtent l="0" t="0" r="0" b="0"/>
            <wp:docPr id="143497178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97178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7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DD6CD" w14:textId="439A6A9B" w:rsidR="00A95B2A" w:rsidRDefault="00A95B2A" w:rsidP="00A95B2A">
      <w:pPr>
        <w:jc w:val="center"/>
        <w:rPr>
          <w:sz w:val="32"/>
          <w:szCs w:val="32"/>
        </w:rPr>
      </w:pPr>
      <w:r w:rsidRPr="00A95B2A">
        <w:rPr>
          <w:sz w:val="32"/>
          <w:szCs w:val="32"/>
        </w:rPr>
        <w:lastRenderedPageBreak/>
        <w:drawing>
          <wp:inline distT="0" distB="0" distL="0" distR="0" wp14:anchorId="15F882D2" wp14:editId="1E48A325">
            <wp:extent cx="5705475" cy="4003014"/>
            <wp:effectExtent l="0" t="0" r="0" b="0"/>
            <wp:docPr id="58541530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41530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0054" cy="4013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A2E6C" w14:textId="48F0B8FB" w:rsidR="00A95B2A" w:rsidRPr="00A95B2A" w:rsidRDefault="00A95B2A" w:rsidP="00A95B2A">
      <w:pPr>
        <w:jc w:val="center"/>
        <w:rPr>
          <w:sz w:val="32"/>
          <w:szCs w:val="32"/>
        </w:rPr>
      </w:pPr>
      <w:r w:rsidRPr="00A95B2A">
        <w:rPr>
          <w:sz w:val="32"/>
          <w:szCs w:val="32"/>
        </w:rPr>
        <w:drawing>
          <wp:inline distT="0" distB="0" distL="0" distR="0" wp14:anchorId="55F54EA6" wp14:editId="69933707">
            <wp:extent cx="5760720" cy="4032250"/>
            <wp:effectExtent l="0" t="0" r="0" b="6350"/>
            <wp:docPr id="100786450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86450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3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5B2A" w:rsidRPr="00A95B2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2A"/>
    <w:rsid w:val="00196E0D"/>
    <w:rsid w:val="00A95B2A"/>
    <w:rsid w:val="00D5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22ED6"/>
  <w15:chartTrackingRefBased/>
  <w15:docId w15:val="{8AD8232B-C2F5-4CE1-90B0-D2DFF5EB8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Gaußmann</dc:creator>
  <cp:keywords/>
  <dc:description/>
  <cp:lastModifiedBy>Karina Gaußmann</cp:lastModifiedBy>
  <cp:revision>1</cp:revision>
  <dcterms:created xsi:type="dcterms:W3CDTF">2024-10-22T18:07:00Z</dcterms:created>
  <dcterms:modified xsi:type="dcterms:W3CDTF">2024-10-22T18:11:00Z</dcterms:modified>
</cp:coreProperties>
</file>