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5304" w:type="dxa"/>
        <w:shd w:val="clear" w:color="auto" w:fill="DEEAF6" w:themeFill="accent5" w:themeFillTint="33"/>
        <w:tblLayout w:type="fixed"/>
        <w:tblLook w:val="04A0" w:firstRow="1" w:lastRow="0" w:firstColumn="1" w:lastColumn="0" w:noHBand="0" w:noVBand="1"/>
      </w:tblPr>
      <w:tblGrid>
        <w:gridCol w:w="15304"/>
      </w:tblGrid>
      <w:tr w:rsidR="005973F6" w:rsidRPr="00551E52" w14:paraId="324FE6B1" w14:textId="77777777" w:rsidTr="00FC4C6A">
        <w:tc>
          <w:tcPr>
            <w:tcW w:w="15304" w:type="dxa"/>
            <w:shd w:val="clear" w:color="auto" w:fill="E2EFD9" w:themeFill="accent6" w:themeFillTint="33"/>
          </w:tcPr>
          <w:p w14:paraId="583E285E" w14:textId="25AE9AB1" w:rsidR="007755E9" w:rsidRPr="00551E52" w:rsidRDefault="002F73FD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551E52">
              <w:rPr>
                <w:rFonts w:asciiTheme="minorHAnsi" w:hAnsiTheme="minorHAnsi" w:cstheme="minorHAnsi"/>
                <w:b/>
                <w:bCs/>
              </w:rPr>
              <w:t>Übergeordnetes Ziel:</w:t>
            </w:r>
            <w:r w:rsidR="00E43FCB" w:rsidRPr="00551E52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7207DA55" w14:textId="1488FA10" w:rsidR="00E43FCB" w:rsidRPr="00551E52" w:rsidRDefault="00E43FCB" w:rsidP="00325ADA">
            <w:pPr>
              <w:jc w:val="both"/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 Lehrkräfte</w:t>
            </w:r>
            <w:r w:rsidR="00551E52">
              <w:rPr>
                <w:rFonts w:asciiTheme="minorHAnsi" w:hAnsiTheme="minorHAnsi" w:cstheme="minorHAnsi"/>
              </w:rPr>
              <w:t xml:space="preserve"> unserer Schule</w:t>
            </w:r>
            <w:r w:rsidRPr="00551E52">
              <w:rPr>
                <w:rFonts w:asciiTheme="minorHAnsi" w:hAnsiTheme="minorHAnsi" w:cstheme="minorHAnsi"/>
              </w:rPr>
              <w:t xml:space="preserve"> sind befähigt, den Lernenden den Erwe</w:t>
            </w:r>
            <w:r w:rsidR="00551E52">
              <w:rPr>
                <w:rFonts w:asciiTheme="minorHAnsi" w:hAnsiTheme="minorHAnsi" w:cstheme="minorHAnsi"/>
              </w:rPr>
              <w:t xml:space="preserve">rb der </w:t>
            </w:r>
            <w:r w:rsidR="008F3A77" w:rsidRPr="008F3A77">
              <w:rPr>
                <w:rFonts w:asciiTheme="minorHAnsi" w:hAnsiTheme="minorHAnsi" w:cstheme="minorHAnsi"/>
              </w:rPr>
              <w:t>Medienkompetenzen der KMK-Strategie „Bildung in</w:t>
            </w:r>
            <w:r w:rsidR="008F3A77">
              <w:rPr>
                <w:rFonts w:asciiTheme="minorHAnsi" w:hAnsiTheme="minorHAnsi" w:cstheme="minorHAnsi"/>
              </w:rPr>
              <w:t xml:space="preserve"> der digitalen Welt“ </w:t>
            </w:r>
            <w:r w:rsidRPr="00551E52">
              <w:rPr>
                <w:rFonts w:asciiTheme="minorHAnsi" w:hAnsiTheme="minorHAnsi" w:cstheme="minorHAnsi"/>
              </w:rPr>
              <w:t>zu ermöglichen.</w:t>
            </w:r>
            <w:r w:rsidR="00325ADA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4BB12FB4" w14:textId="2EC4AD39" w:rsidR="00551E52" w:rsidRDefault="00551E52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2F73FD" w:rsidRPr="00551E52" w14:paraId="0E54F685" w14:textId="77777777" w:rsidTr="00551E52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39C20DDD" w14:textId="31DDD6D8" w:rsidR="00551E52" w:rsidRDefault="00B14BD6" w:rsidP="002F73F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Z</w:t>
            </w:r>
            <w:r w:rsidR="002F73FD" w:rsidRPr="00551E52">
              <w:rPr>
                <w:rFonts w:asciiTheme="minorHAnsi" w:hAnsiTheme="minorHAnsi" w:cstheme="minorHAnsi"/>
                <w:b/>
              </w:rPr>
              <w:t>iel:</w:t>
            </w:r>
            <w:r w:rsidR="002F73FD"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216700CC" w14:textId="711E7D83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(z.B., wenn die Befragung dies ergibt)</w:t>
            </w:r>
          </w:p>
          <w:p w14:paraId="5419494B" w14:textId="156D6241" w:rsidR="002F73FD" w:rsidRPr="004C2A6D" w:rsidRDefault="004C2A6D" w:rsidP="00B14BD6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 xml:space="preserve">Alle Lehrkräfte befinden sich im Kompetenzbereich 1 („Suchen, Verarbeiten und Aufbewahren“)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691DA2E7" w14:textId="2441B3A8" w:rsidR="002F73FD" w:rsidRPr="00551E52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="002F73FD"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30FF5DE6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  <w:bookmarkStart w:id="0" w:name="_GoBack"/>
            <w:bookmarkEnd w:id="0"/>
          </w:p>
          <w:p w14:paraId="4FC1FC32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FF4FA7B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43A253D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5B365DB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E577473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C1B3D36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1C082DDD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00D44AAF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53BE9294" w14:textId="091290E1" w:rsidR="00B14BD6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 w:rsidR="00B14BD6">
              <w:rPr>
                <w:rFonts w:asciiTheme="minorHAnsi" w:hAnsiTheme="minorHAnsi" w:cstheme="minorHAnsi"/>
                <w:u w:val="single"/>
              </w:rPr>
              <w:t>:</w:t>
            </w:r>
          </w:p>
          <w:p w14:paraId="284CBC1D" w14:textId="77777777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07BE91EF" w14:textId="22D97D1A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0CA11CC0" w14:textId="77777777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6B41D56B" w14:textId="2336D192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57A54C67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7B70EB66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08397285" w14:textId="77777777" w:rsidR="002F73FD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36039C0B" w14:textId="16C7C0BB" w:rsidR="00B14BD6" w:rsidRPr="00551E52" w:rsidRDefault="00B14BD6" w:rsidP="002F73F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438632BB" w14:textId="39CBA94F" w:rsidR="00BF1E45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="002F73FD"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552B0846" w14:textId="7927FB52" w:rsidR="00BF1E45" w:rsidRDefault="00BF1E45" w:rsidP="00BF1E45">
            <w:pPr>
              <w:rPr>
                <w:rFonts w:asciiTheme="minorHAnsi" w:hAnsiTheme="minorHAnsi" w:cstheme="minorHAnsi"/>
              </w:rPr>
            </w:pPr>
          </w:p>
          <w:p w14:paraId="0DE16763" w14:textId="10B81525" w:rsidR="002F73FD" w:rsidRPr="00BF1E45" w:rsidRDefault="00BF1E45" w:rsidP="00BF1E45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2F73FD" w:rsidRPr="00551E52" w14:paraId="03317B6A" w14:textId="77777777" w:rsidTr="00551E52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6C8203D6" w14:textId="77777777" w:rsidR="002F73FD" w:rsidRPr="00551E52" w:rsidRDefault="002F73FD" w:rsidP="002F73F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52DA196F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140E985C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0EF7BD85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512E3E5A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761AF4E2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61464EB2" w14:textId="706BDCB8" w:rsidR="00551E52" w:rsidRDefault="00551E52"/>
    <w:p w14:paraId="3AA05760" w14:textId="0EB31CE0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2544B909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616FBDE8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16D5556F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(z.B., wenn die Befragung dies ergibt)</w:t>
            </w:r>
          </w:p>
          <w:p w14:paraId="113B493C" w14:textId="6CA8D740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2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Kommunizieren und Kooperieren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2A754855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7064ADE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171877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B677BF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2C0C4784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E206C0A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CDDBAB5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150B45B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023D19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92D439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38878DC4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435666BA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4AFD532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4892C105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103BF33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47CACDF6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A4C2651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666C3FF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F79EDE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53A939DF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1E1DF043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D97026B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662A274B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587B52FA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0E2B3051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29E951B1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76EFCAF7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684A538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06723364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0867664A" w14:textId="58CB8259" w:rsidR="00CD3582" w:rsidRDefault="00CD3582"/>
    <w:p w14:paraId="12547616" w14:textId="77777777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367B87E9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7E43A321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03D6157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(z.B., wenn die Befragung dies ergibt)</w:t>
            </w:r>
          </w:p>
          <w:p w14:paraId="4703107C" w14:textId="5E356346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3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Produzieren und Präsentieren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5B9C481A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1586EC3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42164A7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01F56F9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D58757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59FE686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25B594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57DC8C5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58C19AF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AC252FA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2BF5F2CD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15705BDF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128132BC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01841D09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45A815D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5F21B53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2B32AC0B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51FEF564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D18DD89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7DF7B34C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22A66558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48AA8D3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3F582CC8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3C19C6A5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43E668FB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79563222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7ACE3118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533E518A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18CB03A9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3F19B898" w14:textId="64801B6A" w:rsidR="00CD3582" w:rsidRDefault="00CD3582"/>
    <w:p w14:paraId="21A8A62C" w14:textId="77777777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7909ED5D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034A176E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4C7194E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(z.B., wenn die Befragung dies ergibt)</w:t>
            </w:r>
          </w:p>
          <w:p w14:paraId="3C6B2A42" w14:textId="5551CA3B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4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Schützen und sicher Agieren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7640EE81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340AC479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C20284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8B703B7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01652FB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37A364F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2824758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AF7E239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2AE63DF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73A4092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70CC03B8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5DB78C26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58873A1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3EC8E1EC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3B8FECEE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1B814A45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A0AEA72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1FD0E5CB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2C0C5013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6F68ACA3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1DB3CAD9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579B463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1523868D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0CE3F9DB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20F4FDC8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71B8B679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563D3179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049FCFFE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01FAFF5F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3B9F2CA2" w14:textId="6EF2561A" w:rsidR="00CD3582" w:rsidRDefault="00CD3582"/>
    <w:p w14:paraId="61DE0F6A" w14:textId="77777777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715FE022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5B124D3A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68297F1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(z.B., wenn die Befragung dies ergibt)</w:t>
            </w:r>
          </w:p>
          <w:p w14:paraId="1AFE5B99" w14:textId="6790DB91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5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Problemlösen und Handeln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2B0CAAD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2001CA2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FB5E74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07775B4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1EB3045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6A76B2F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FC7BE2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CD7BC9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B6B749B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2465202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569004DC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6E1753B2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0FF2C376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6F4139A4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344D362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112232AF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7FF1ADF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0B6B8CD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CDC5781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6C15D131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1C074322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DA72C6B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181D7486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06265B56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088AA3C6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49B998E1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702AC12F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334212E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08DCC27A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0D4A1AC9" w14:textId="2ACE482C" w:rsidR="00CD3582" w:rsidRDefault="00CD3582"/>
    <w:p w14:paraId="46B39AA6" w14:textId="77777777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262912BF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0F35D6C3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1F7CA9A5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(z.B., wenn die Befragung dies ergibt)</w:t>
            </w:r>
          </w:p>
          <w:p w14:paraId="0C84D844" w14:textId="4FDF1CC1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6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Analysieren und Reflektieren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5F695A74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67C0055B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C9A5F81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94EC3D5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DBBB8C4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5AC10B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50B2530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79E65F2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2B9E801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1064833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190CC491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19DDA1DB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697045B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4A8F00EF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B239D8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5060041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0E88AB9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2C2A6D4F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2B039C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6DA65FF6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22BC4F30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2D36B0CA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08EE9767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10C0E94E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53C3067D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7BDCC93D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60213593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75113186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2FA5DBD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13BBE85F" w14:textId="77777777" w:rsidR="00B14BD6" w:rsidRDefault="00B14BD6"/>
    <w:sectPr w:rsidR="00B14BD6">
      <w:headerReference w:type="default" r:id="rId6"/>
      <w:footerReference w:type="default" r:id="rId7"/>
      <w:pgSz w:w="16838" w:h="11906" w:orient="landscape"/>
      <w:pgMar w:top="720" w:right="720" w:bottom="720" w:left="72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BD88D" w14:textId="77777777" w:rsidR="00E33618" w:rsidRDefault="00E33618" w:rsidP="005025E2">
      <w:r>
        <w:separator/>
      </w:r>
    </w:p>
  </w:endnote>
  <w:endnote w:type="continuationSeparator" w:id="0">
    <w:p w14:paraId="0A1E04A4" w14:textId="77777777" w:rsidR="00E33618" w:rsidRDefault="00E33618" w:rsidP="0050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8928790"/>
      <w:docPartObj>
        <w:docPartGallery w:val="Page Numbers (Bottom of Page)"/>
        <w:docPartUnique/>
      </w:docPartObj>
    </w:sdtPr>
    <w:sdtEndPr/>
    <w:sdtContent>
      <w:p w14:paraId="73E8A131" w14:textId="3211037A" w:rsidR="00B14BD6" w:rsidRDefault="00B14BD6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4C6A">
          <w:rPr>
            <w:noProof/>
          </w:rPr>
          <w:t>6</w:t>
        </w:r>
        <w:r>
          <w:fldChar w:fldCharType="end"/>
        </w:r>
      </w:p>
    </w:sdtContent>
  </w:sdt>
  <w:p w14:paraId="47F9FA59" w14:textId="77777777" w:rsidR="005025E2" w:rsidRPr="00E43FCB" w:rsidRDefault="005025E2">
    <w:pPr>
      <w:pStyle w:val="Fuzeile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C46A" w14:textId="77777777" w:rsidR="00E33618" w:rsidRDefault="00E33618" w:rsidP="005025E2">
      <w:r>
        <w:separator/>
      </w:r>
    </w:p>
  </w:footnote>
  <w:footnote w:type="continuationSeparator" w:id="0">
    <w:p w14:paraId="1E06E41C" w14:textId="77777777" w:rsidR="00E33618" w:rsidRDefault="00E33618" w:rsidP="00502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59D9E" w14:textId="393214A8" w:rsidR="00720A39" w:rsidRDefault="00720A39">
    <w:pPr>
      <w:pStyle w:val="Kopfzeile"/>
    </w:pPr>
  </w:p>
  <w:tbl>
    <w:tblPr>
      <w:tblStyle w:val="Tabellenraster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9"/>
      <w:gridCol w:w="7660"/>
    </w:tblGrid>
    <w:tr w:rsidR="00720A39" w:rsidRPr="00141D42" w14:paraId="45D56A02" w14:textId="77777777" w:rsidTr="009B4CCF">
      <w:trPr>
        <w:trHeight w:val="369"/>
      </w:trPr>
      <w:tc>
        <w:tcPr>
          <w:tcW w:w="7659" w:type="dxa"/>
        </w:tcPr>
        <w:p w14:paraId="679F59B6" w14:textId="5C12BF20" w:rsidR="00720A39" w:rsidRPr="00C31A96" w:rsidRDefault="00720A39" w:rsidP="00720A39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de-DE"/>
            </w:rPr>
            <w:t>Medienbildungskonzept</w:t>
          </w:r>
        </w:p>
        <w:p w14:paraId="674185D0" w14:textId="0C45E5AF" w:rsidR="00720A39" w:rsidRPr="00C31A96" w:rsidRDefault="00720A39" w:rsidP="004C2A6D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de-DE"/>
            </w:rPr>
            <w:t xml:space="preserve">Dokumentation: </w:t>
          </w:r>
          <w:r w:rsidR="004C2A6D">
            <w:rPr>
              <w:rFonts w:ascii="Arial" w:eastAsia="Times New Roman" w:hAnsi="Arial" w:cs="Arial"/>
              <w:sz w:val="16"/>
              <w:szCs w:val="16"/>
              <w:lang w:eastAsia="de-DE"/>
            </w:rPr>
            <w:t>M</w:t>
          </w:r>
          <w:r w:rsidRPr="00C31A96">
            <w:rPr>
              <w:rFonts w:ascii="Arial" w:eastAsia="Times New Roman" w:hAnsi="Arial" w:cs="Arial"/>
              <w:sz w:val="16"/>
              <w:szCs w:val="16"/>
              <w:lang w:eastAsia="de-DE"/>
            </w:rPr>
            <w:t>aßnahmen</w:t>
          </w:r>
          <w:r w:rsidR="004C2A6D">
            <w:rPr>
              <w:rFonts w:ascii="Arial" w:eastAsia="Times New Roman" w:hAnsi="Arial" w:cs="Arial"/>
              <w:sz w:val="16"/>
              <w:szCs w:val="16"/>
              <w:lang w:eastAsia="de-DE"/>
            </w:rPr>
            <w:t xml:space="preserve"> Medienbildungskompetenz</w:t>
          </w:r>
        </w:p>
      </w:tc>
      <w:tc>
        <w:tcPr>
          <w:tcW w:w="7660" w:type="dxa"/>
        </w:tcPr>
        <w:p w14:paraId="57B76F94" w14:textId="77777777" w:rsidR="00720A39" w:rsidRPr="00C31A96" w:rsidRDefault="00720A39" w:rsidP="00720A39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  <w:r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05.02.2024/ SSA GG MTK/ Repke</w:t>
          </w:r>
        </w:p>
        <w:p w14:paraId="334053A3" w14:textId="77777777" w:rsidR="00720A39" w:rsidRPr="00141D42" w:rsidRDefault="00720A39" w:rsidP="00720A39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</w:p>
      </w:tc>
    </w:tr>
  </w:tbl>
  <w:p w14:paraId="514F3B36" w14:textId="77777777" w:rsidR="00720A39" w:rsidRDefault="00720A3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3F6"/>
    <w:rsid w:val="000D6BC7"/>
    <w:rsid w:val="00163D94"/>
    <w:rsid w:val="001642E6"/>
    <w:rsid w:val="00185FCA"/>
    <w:rsid w:val="002F73FD"/>
    <w:rsid w:val="00325ADA"/>
    <w:rsid w:val="0037045E"/>
    <w:rsid w:val="003B3ADC"/>
    <w:rsid w:val="004C2A6D"/>
    <w:rsid w:val="005025E2"/>
    <w:rsid w:val="00541822"/>
    <w:rsid w:val="00551E52"/>
    <w:rsid w:val="0055267C"/>
    <w:rsid w:val="005973F6"/>
    <w:rsid w:val="00666B3D"/>
    <w:rsid w:val="00684228"/>
    <w:rsid w:val="006E293B"/>
    <w:rsid w:val="00720A39"/>
    <w:rsid w:val="00770874"/>
    <w:rsid w:val="00771435"/>
    <w:rsid w:val="007755E9"/>
    <w:rsid w:val="007B6FF1"/>
    <w:rsid w:val="007B7A68"/>
    <w:rsid w:val="00803A51"/>
    <w:rsid w:val="008C7086"/>
    <w:rsid w:val="008F3A77"/>
    <w:rsid w:val="009A0B5C"/>
    <w:rsid w:val="00A50AE5"/>
    <w:rsid w:val="00B14BD6"/>
    <w:rsid w:val="00B5038D"/>
    <w:rsid w:val="00B65931"/>
    <w:rsid w:val="00B92120"/>
    <w:rsid w:val="00BD605E"/>
    <w:rsid w:val="00BF1E45"/>
    <w:rsid w:val="00C22DC3"/>
    <w:rsid w:val="00C92CDD"/>
    <w:rsid w:val="00CD3582"/>
    <w:rsid w:val="00D24F40"/>
    <w:rsid w:val="00E33618"/>
    <w:rsid w:val="00E43FCB"/>
    <w:rsid w:val="00FC4C6A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03DE6B3"/>
  <w15:docId w15:val="{871DC6CF-38AD-9E4A-B679-28F4B2A9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F73FD"/>
    <w:rPr>
      <w:rFonts w:ascii="Calibri" w:eastAsia="Calibri" w:hAnsi="Calibri"/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Carlito" w:eastAsia="DejaVu Sans" w:hAnsi="Carlito" w:cs="DejaVu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qFormat/>
    <w:pPr>
      <w:suppressLineNumbers/>
    </w:pPr>
  </w:style>
  <w:style w:type="table" w:styleId="Tabellenraster">
    <w:name w:val="Table Grid"/>
    <w:basedOn w:val="NormaleTabelle"/>
    <w:uiPriority w:val="39"/>
    <w:rsid w:val="002749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025E2"/>
    <w:rPr>
      <w:rFonts w:ascii="Calibri" w:eastAsia="Calibri" w:hAnsi="Calibri"/>
      <w:kern w:val="0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025E2"/>
    <w:rPr>
      <w:rFonts w:ascii="Calibri" w:eastAsia="Calibri" w:hAnsi="Calibri"/>
      <w:kern w:val="0"/>
      <w14:ligatures w14:val="none"/>
    </w:rPr>
  </w:style>
  <w:style w:type="table" w:customStyle="1" w:styleId="Tabellenraster1">
    <w:name w:val="Tabellenraster1"/>
    <w:basedOn w:val="NormaleTabelle"/>
    <w:next w:val="Tabellenraster"/>
    <w:uiPriority w:val="39"/>
    <w:rsid w:val="00720A39"/>
    <w:pPr>
      <w:suppressAutoHyphens w:val="0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351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Thomas</dc:creator>
  <dc:description/>
  <cp:lastModifiedBy>Repke, Stephanie (SSA GG)</cp:lastModifiedBy>
  <cp:revision>4</cp:revision>
  <cp:lastPrinted>2023-10-10T04:42:00Z</cp:lastPrinted>
  <dcterms:created xsi:type="dcterms:W3CDTF">2024-02-05T08:34:00Z</dcterms:created>
  <dcterms:modified xsi:type="dcterms:W3CDTF">2024-02-05T08:41:00Z</dcterms:modified>
  <dc:language>de-DE</dc:language>
</cp:coreProperties>
</file>