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AECAF" w14:textId="24A866F8" w:rsidR="00FC44DE" w:rsidRPr="00FC44DE" w:rsidRDefault="00FC44DE" w:rsidP="00FC44DE">
      <w:pPr>
        <w:jc w:val="center"/>
        <w:rPr>
          <w:b/>
          <w:bCs/>
          <w:sz w:val="28"/>
          <w:szCs w:val="28"/>
        </w:rPr>
      </w:pPr>
      <w:r w:rsidRPr="00FC44DE">
        <w:rPr>
          <w:b/>
          <w:bCs/>
          <w:sz w:val="28"/>
          <w:szCs w:val="28"/>
        </w:rPr>
        <w:t xml:space="preserve">Pädagogisch-Technisches Einsatzkonzept Stand </w:t>
      </w:r>
      <w:r w:rsidRPr="00FC44DE">
        <w:rPr>
          <w:b/>
          <w:bCs/>
          <w:sz w:val="28"/>
          <w:szCs w:val="28"/>
        </w:rPr>
        <w:t>01.03.2025</w:t>
      </w:r>
    </w:p>
    <w:p w14:paraId="2386D170" w14:textId="77777777" w:rsidR="00FC44DE" w:rsidRPr="00FC44DE" w:rsidRDefault="00FC44DE" w:rsidP="00FC44DE">
      <w:pPr>
        <w:rPr>
          <w:b/>
          <w:bCs/>
        </w:rPr>
      </w:pPr>
      <w:r w:rsidRPr="00FC44DE">
        <w:rPr>
          <w:b/>
          <w:bCs/>
        </w:rPr>
        <w:t>Teil I: Angaben zur Schule und zum Medienbildungskonzept</w:t>
      </w:r>
    </w:p>
    <w:p w14:paraId="061D83B1" w14:textId="7B0224A2" w:rsidR="00FC44DE" w:rsidRPr="00FC44DE" w:rsidRDefault="00FC44DE" w:rsidP="00FC44DE">
      <w:r w:rsidRPr="00FC44DE">
        <w:rPr>
          <w:b/>
          <w:bCs/>
        </w:rPr>
        <w:t>Schulname</w:t>
      </w:r>
      <w:r w:rsidRPr="00FC44DE">
        <w:rPr>
          <w:b/>
          <w:bCs/>
        </w:rPr>
        <w:t>:</w:t>
      </w:r>
      <w:r w:rsidRPr="00FC44DE">
        <w:t xml:space="preserve"> Nibelungenschule Biebesheim </w:t>
      </w:r>
      <w:r w:rsidRPr="00FC44DE">
        <w:rPr>
          <w:b/>
          <w:bCs/>
        </w:rPr>
        <w:t>Schulort</w:t>
      </w:r>
      <w:r>
        <w:t>:</w:t>
      </w:r>
      <w:r w:rsidRPr="00FC44DE">
        <w:t xml:space="preserve"> 64584 Biebesheim</w:t>
      </w:r>
    </w:p>
    <w:p w14:paraId="5417DFC4" w14:textId="77777777" w:rsidR="00FC44DE" w:rsidRDefault="00FC44DE" w:rsidP="00FC44DE">
      <w:r w:rsidRPr="00FC44DE">
        <w:rPr>
          <w:b/>
          <w:bCs/>
        </w:rPr>
        <w:t>Schulform</w:t>
      </w:r>
      <w:r>
        <w:t>:</w:t>
      </w:r>
      <w:r w:rsidRPr="00FC44DE">
        <w:t xml:space="preserve"> Grundschule </w:t>
      </w:r>
      <w:r w:rsidRPr="00FC44DE">
        <w:rPr>
          <w:b/>
          <w:bCs/>
        </w:rPr>
        <w:t>Schulnummer</w:t>
      </w:r>
      <w:r>
        <w:t>:</w:t>
      </w:r>
      <w:r w:rsidRPr="00FC44DE">
        <w:t xml:space="preserve"> 3775 </w:t>
      </w:r>
    </w:p>
    <w:p w14:paraId="3551D426" w14:textId="1C445F8D" w:rsidR="00FC44DE" w:rsidRPr="00FC44DE" w:rsidRDefault="00FC44DE" w:rsidP="00FC44DE">
      <w:r w:rsidRPr="00FC44DE">
        <w:rPr>
          <w:b/>
          <w:bCs/>
        </w:rPr>
        <w:t>Anzahl Lehrkräfte:</w:t>
      </w:r>
      <w:r w:rsidRPr="00FC44DE">
        <w:t xml:space="preserve"> 2</w:t>
      </w:r>
      <w:r>
        <w:t>2</w:t>
      </w:r>
      <w:r w:rsidRPr="00FC44DE">
        <w:t xml:space="preserve"> </w:t>
      </w:r>
      <w:r w:rsidRPr="00FC44DE">
        <w:rPr>
          <w:b/>
          <w:bCs/>
        </w:rPr>
        <w:t>Anzahl Schüler:</w:t>
      </w:r>
      <w:r w:rsidRPr="00FC44DE">
        <w:t xml:space="preserve"> 260</w:t>
      </w:r>
    </w:p>
    <w:p w14:paraId="1F448E26" w14:textId="496511A4" w:rsidR="00FC44DE" w:rsidRPr="00FC44DE" w:rsidRDefault="00FC44DE" w:rsidP="00FC44DE">
      <w:r w:rsidRPr="00FC44DE">
        <w:rPr>
          <w:b/>
          <w:bCs/>
        </w:rPr>
        <w:t>Schulleitung</w:t>
      </w:r>
      <w:r w:rsidRPr="00FC44DE">
        <w:rPr>
          <w:b/>
          <w:bCs/>
        </w:rPr>
        <w:t>:</w:t>
      </w:r>
      <w:r w:rsidRPr="00FC44DE">
        <w:t xml:space="preserve"> Frau Kerstin Herrig</w:t>
      </w:r>
    </w:p>
    <w:p w14:paraId="240E0134" w14:textId="77777777" w:rsidR="00FC44DE" w:rsidRPr="00FC44DE" w:rsidRDefault="00FC44DE" w:rsidP="00FC44DE">
      <w:pPr>
        <w:rPr>
          <w:i/>
          <w:iCs/>
          <w:sz w:val="20"/>
          <w:szCs w:val="20"/>
        </w:rPr>
      </w:pPr>
      <w:r w:rsidRPr="00FC44DE">
        <w:rPr>
          <w:i/>
          <w:iCs/>
          <w:sz w:val="20"/>
          <w:szCs w:val="20"/>
        </w:rPr>
        <w:t>Medienpädagogische Leitlinien und Grundsätze der Schule (hier bitte kurz schulische Ziele für den Einsatz digitaler Medien im Unterricht formulieren bzw. auf ein bestehendes Medienbildungskonzept verweisen, welches beizufügen ist)</w:t>
      </w:r>
    </w:p>
    <w:p w14:paraId="4850E09C" w14:textId="579AE767" w:rsidR="00FC44DE" w:rsidRPr="00FC44DE" w:rsidRDefault="00FC44DE" w:rsidP="00FC44DE">
      <w:pPr>
        <w:rPr>
          <w:sz w:val="20"/>
          <w:szCs w:val="20"/>
        </w:rPr>
      </w:pPr>
      <w:r w:rsidRPr="00FC44DE">
        <w:rPr>
          <w:sz w:val="20"/>
          <w:szCs w:val="20"/>
        </w:rPr>
        <w:t>Kinder haben im Alltag von klein auf mit vielen verschiedenen elektronischen Medien Kontakt. Daher wird es immer wichtiger, den Schüler*innen Hilfen zu geben mit diesen Medien sinnvoll umzugehen und ihre Medienkompetenz von Anfang an auf- und auszubauen sowie deren vielfältige Möglichkeiten aufzuzeigen.</w:t>
      </w:r>
    </w:p>
    <w:p w14:paraId="61C5ADC4" w14:textId="77777777" w:rsidR="00FC44DE" w:rsidRPr="00FC44DE" w:rsidRDefault="00FC44DE" w:rsidP="00FC44DE">
      <w:pPr>
        <w:rPr>
          <w:sz w:val="20"/>
          <w:szCs w:val="20"/>
        </w:rPr>
      </w:pPr>
      <w:r w:rsidRPr="00FC44DE">
        <w:rPr>
          <w:sz w:val="20"/>
          <w:szCs w:val="20"/>
        </w:rPr>
        <w:t>An unserer Schule werden Schüler*innen aus diesem Grund in allen Jahrgangsstufen im Umgang mit neuen Medien intensiv und als sinnvolle Ergänzung zu den analogen Kompetenzen geschult. Die Aufgabe der Schule kann sich aber nicht nur darauf beschränken, die Schüler*innen darin auszubilden, den Computer richtig zu bedienen und ihn für die verschiedensten Aufgaben zu nutzen, sondern sie müssen im Unterricht auch dafür sensibilisiert werden, auf die Gefahren zu achten, die insbesondere im Internet lauern können (Projekt/Siegel Internet-ABC-Schule).</w:t>
      </w:r>
    </w:p>
    <w:p w14:paraId="77A82406" w14:textId="77777777" w:rsidR="00FC44DE" w:rsidRPr="00FC44DE" w:rsidRDefault="00FC44DE" w:rsidP="00FC44DE">
      <w:pPr>
        <w:rPr>
          <w:sz w:val="20"/>
          <w:szCs w:val="20"/>
        </w:rPr>
      </w:pPr>
      <w:r w:rsidRPr="00FC44DE">
        <w:rPr>
          <w:sz w:val="20"/>
          <w:szCs w:val="20"/>
        </w:rPr>
        <w:t xml:space="preserve">Die Arbeit mit digitalen Medien unterstützt und vereinfacht ebenso die Möglichkeiten des individuellen und differenzierten Arbeitens/Lernens insbesondere in Bezug auf die Schulschwerpunkte </w:t>
      </w:r>
      <w:r w:rsidRPr="00FC44DE">
        <w:rPr>
          <w:i/>
          <w:iCs/>
          <w:sz w:val="20"/>
          <w:szCs w:val="20"/>
        </w:rPr>
        <w:t xml:space="preserve">Inklusion </w:t>
      </w:r>
      <w:r w:rsidRPr="00FC44DE">
        <w:rPr>
          <w:sz w:val="20"/>
          <w:szCs w:val="20"/>
        </w:rPr>
        <w:t xml:space="preserve">und </w:t>
      </w:r>
      <w:r w:rsidRPr="00FC44DE">
        <w:rPr>
          <w:i/>
          <w:iCs/>
          <w:sz w:val="20"/>
          <w:szCs w:val="20"/>
        </w:rPr>
        <w:t>individualisiertes Lernen</w:t>
      </w:r>
      <w:r w:rsidRPr="00FC44DE">
        <w:rPr>
          <w:sz w:val="20"/>
          <w:szCs w:val="20"/>
        </w:rPr>
        <w:t xml:space="preserve"> aber auch im Rahmen des Regel- und Förderunterrichts (LRS/DaZ/Mathematik) und zusätzlich im Ganztag der Nachmittagsbetreuung (LINA).</w:t>
      </w:r>
    </w:p>
    <w:p w14:paraId="087AE2A2" w14:textId="77777777" w:rsidR="00FC44DE" w:rsidRPr="00FC44DE" w:rsidRDefault="00FC44DE" w:rsidP="00FC44DE">
      <w:pPr>
        <w:rPr>
          <w:sz w:val="20"/>
          <w:szCs w:val="20"/>
        </w:rPr>
      </w:pPr>
      <w:r w:rsidRPr="00FC44DE">
        <w:rPr>
          <w:sz w:val="20"/>
          <w:szCs w:val="20"/>
        </w:rPr>
        <w:t xml:space="preserve">Unser Ziel ist es daher, allen Schüler*innen in der gesamten Grundschulzeit die Möglichkeit zu geben, </w:t>
      </w:r>
      <w:r w:rsidRPr="00FC44DE">
        <w:rPr>
          <w:i/>
          <w:iCs/>
          <w:sz w:val="20"/>
          <w:szCs w:val="20"/>
        </w:rPr>
        <w:t>Medienkompetenz als Schlüsselqualifikation neben Lesen, Schreiben und Rechnen</w:t>
      </w:r>
      <w:r w:rsidRPr="00FC44DE">
        <w:rPr>
          <w:sz w:val="20"/>
          <w:szCs w:val="20"/>
        </w:rPr>
        <w:t xml:space="preserve"> zum sicheren und verantwortungsvollen Umgang mit dem Computer und dem Internet zu erlernen. Die IT-Infrastruktur unserer Schule muss aus diesen Gründen die Möglichkeit bieten, digitale Medien jederzeit und für alle Schüler*innen pädagogisch sinnvoll zum Lernen und zur Differenzierung im Unterricht, Förderunterricht und im Ganztag einzusetzen und Ihre vielfältigen Möglichkeiten voll auszuschöpfen.</w:t>
      </w:r>
    </w:p>
    <w:p w14:paraId="6D551C6B" w14:textId="77777777" w:rsidR="00FC44DE" w:rsidRPr="00FC44DE" w:rsidRDefault="00FC44DE" w:rsidP="00FC44DE">
      <w:pPr>
        <w:rPr>
          <w:sz w:val="16"/>
          <w:szCs w:val="16"/>
        </w:rPr>
      </w:pPr>
      <w:r w:rsidRPr="00FC44DE">
        <w:rPr>
          <w:sz w:val="16"/>
          <w:szCs w:val="16"/>
        </w:rPr>
        <w:t>siehe Anhang: Medienkonzept der Nibelungenschule Biebesheim</w:t>
      </w:r>
    </w:p>
    <w:p w14:paraId="75301E38" w14:textId="2F981FF6" w:rsidR="00FC44DE" w:rsidRPr="00A10467" w:rsidRDefault="00FC44DE" w:rsidP="00FC44DE">
      <w:pPr>
        <w:rPr>
          <w:sz w:val="16"/>
          <w:szCs w:val="16"/>
        </w:rPr>
      </w:pPr>
      <w:r w:rsidRPr="00FC44DE">
        <w:rPr>
          <w:sz w:val="16"/>
          <w:szCs w:val="16"/>
        </w:rPr>
        <w:t xml:space="preserve">Das Medienbildungskonzept der Schule ist auf dem Stand vom </w:t>
      </w:r>
      <w:r w:rsidRPr="00A10467">
        <w:rPr>
          <w:sz w:val="16"/>
          <w:szCs w:val="16"/>
        </w:rPr>
        <w:t>01.03.2025</w:t>
      </w:r>
    </w:p>
    <w:p w14:paraId="29938927" w14:textId="77777777" w:rsidR="00FC44DE" w:rsidRDefault="00FC44DE" w:rsidP="00FC44DE"/>
    <w:p w14:paraId="7D902CCB" w14:textId="61982B5C" w:rsidR="00FC44DE" w:rsidRPr="00622690" w:rsidRDefault="00622690" w:rsidP="00FC44DE">
      <w:pPr>
        <w:rPr>
          <w:b/>
          <w:bCs/>
        </w:rPr>
      </w:pPr>
      <w:r w:rsidRPr="00622690">
        <w:rPr>
          <w:b/>
          <w:bCs/>
        </w:rPr>
        <w:t>Teil II: Ausstattungsplanung</w:t>
      </w:r>
    </w:p>
    <w:tbl>
      <w:tblPr>
        <w:tblStyle w:val="Tabellenraster"/>
        <w:tblW w:w="0" w:type="auto"/>
        <w:tblLook w:val="04A0" w:firstRow="1" w:lastRow="0" w:firstColumn="1" w:lastColumn="0" w:noHBand="0" w:noVBand="1"/>
      </w:tblPr>
      <w:tblGrid>
        <w:gridCol w:w="1934"/>
        <w:gridCol w:w="3215"/>
        <w:gridCol w:w="2613"/>
        <w:gridCol w:w="2502"/>
        <w:gridCol w:w="4013"/>
      </w:tblGrid>
      <w:tr w:rsidR="00E8012C" w:rsidRPr="00622690" w14:paraId="4644577C" w14:textId="0989D17E" w:rsidTr="000F3CD5">
        <w:tc>
          <w:tcPr>
            <w:tcW w:w="2077" w:type="dxa"/>
            <w:shd w:val="clear" w:color="auto" w:fill="ADADAD" w:themeFill="background2" w:themeFillShade="BF"/>
          </w:tcPr>
          <w:p w14:paraId="07F4CB4A" w14:textId="798E702A" w:rsidR="00622690" w:rsidRPr="00622690" w:rsidRDefault="00622690" w:rsidP="00FC44DE">
            <w:pPr>
              <w:rPr>
                <w:b/>
                <w:bCs/>
                <w:sz w:val="20"/>
                <w:szCs w:val="20"/>
              </w:rPr>
            </w:pPr>
            <w:r w:rsidRPr="00622690">
              <w:rPr>
                <w:b/>
                <w:bCs/>
                <w:sz w:val="20"/>
                <w:szCs w:val="20"/>
              </w:rPr>
              <w:t>Gegenstand der Förderung in den folgenden Förderbereichen</w:t>
            </w:r>
          </w:p>
        </w:tc>
        <w:tc>
          <w:tcPr>
            <w:tcW w:w="3588" w:type="dxa"/>
            <w:shd w:val="clear" w:color="auto" w:fill="ADADAD" w:themeFill="background2" w:themeFillShade="BF"/>
          </w:tcPr>
          <w:p w14:paraId="552799FE" w14:textId="0DE54771" w:rsidR="00622690" w:rsidRPr="00622690" w:rsidRDefault="00622690" w:rsidP="00FC44DE">
            <w:pPr>
              <w:rPr>
                <w:b/>
                <w:bCs/>
                <w:sz w:val="20"/>
                <w:szCs w:val="20"/>
              </w:rPr>
            </w:pPr>
            <w:r w:rsidRPr="00622690">
              <w:rPr>
                <w:b/>
                <w:bCs/>
                <w:sz w:val="20"/>
                <w:szCs w:val="20"/>
              </w:rPr>
              <w:t>Pädagogische Begründung</w:t>
            </w:r>
          </w:p>
        </w:tc>
        <w:tc>
          <w:tcPr>
            <w:tcW w:w="2174" w:type="dxa"/>
            <w:shd w:val="clear" w:color="auto" w:fill="ADADAD" w:themeFill="background2" w:themeFillShade="BF"/>
          </w:tcPr>
          <w:p w14:paraId="6B4B8362" w14:textId="33594C5E" w:rsidR="00622690" w:rsidRPr="00622690" w:rsidRDefault="00622690" w:rsidP="00FC44DE">
            <w:pPr>
              <w:rPr>
                <w:b/>
                <w:bCs/>
                <w:sz w:val="20"/>
                <w:szCs w:val="20"/>
              </w:rPr>
            </w:pPr>
            <w:r w:rsidRPr="00622690">
              <w:rPr>
                <w:b/>
                <w:bCs/>
                <w:sz w:val="20"/>
                <w:szCs w:val="20"/>
              </w:rPr>
              <w:t>Aktuelle Ausstattung (in Absprache mit Schulträger auszufüllen)</w:t>
            </w:r>
          </w:p>
        </w:tc>
        <w:tc>
          <w:tcPr>
            <w:tcW w:w="2425" w:type="dxa"/>
            <w:shd w:val="clear" w:color="auto" w:fill="ADADAD" w:themeFill="background2" w:themeFillShade="BF"/>
          </w:tcPr>
          <w:p w14:paraId="4AFC25D6" w14:textId="7A2D383D" w:rsidR="00622690" w:rsidRPr="00622690" w:rsidRDefault="00622690" w:rsidP="00FC44DE">
            <w:pPr>
              <w:rPr>
                <w:b/>
                <w:bCs/>
                <w:sz w:val="20"/>
                <w:szCs w:val="20"/>
              </w:rPr>
            </w:pPr>
            <w:r w:rsidRPr="00622690">
              <w:rPr>
                <w:b/>
                <w:bCs/>
                <w:sz w:val="20"/>
                <w:szCs w:val="20"/>
              </w:rPr>
              <w:t>Beantragte Ausstattung (in Absprache mit Schulträger auszufüllen)</w:t>
            </w:r>
          </w:p>
        </w:tc>
        <w:tc>
          <w:tcPr>
            <w:tcW w:w="4013" w:type="dxa"/>
            <w:shd w:val="clear" w:color="auto" w:fill="ADADAD" w:themeFill="background2" w:themeFillShade="BF"/>
          </w:tcPr>
          <w:p w14:paraId="07367D15" w14:textId="1872E1F0" w:rsidR="00622690" w:rsidRPr="00622690" w:rsidRDefault="00622690" w:rsidP="00FC44DE">
            <w:pPr>
              <w:rPr>
                <w:b/>
                <w:bCs/>
                <w:sz w:val="20"/>
                <w:szCs w:val="20"/>
              </w:rPr>
            </w:pPr>
            <w:r w:rsidRPr="00622690">
              <w:rPr>
                <w:b/>
                <w:bCs/>
                <w:sz w:val="20"/>
                <w:szCs w:val="20"/>
              </w:rPr>
              <w:t>Welche Beratungs- und Fortbildungsangebote sollen hierfür genutzt werden? Welche Beratungs- und Fortbildungsangebote wurden hierfür bereits genutzt?</w:t>
            </w:r>
          </w:p>
        </w:tc>
      </w:tr>
      <w:tr w:rsidR="00C6556D" w14:paraId="25BF514F" w14:textId="50694BD8" w:rsidTr="000F3CD5">
        <w:tc>
          <w:tcPr>
            <w:tcW w:w="2077" w:type="dxa"/>
            <w:shd w:val="clear" w:color="auto" w:fill="ADADAD" w:themeFill="background2" w:themeFillShade="BF"/>
          </w:tcPr>
          <w:p w14:paraId="7242E8EB" w14:textId="77777777" w:rsidR="00622690" w:rsidRPr="00622690" w:rsidRDefault="00622690" w:rsidP="00622690">
            <w:pPr>
              <w:rPr>
                <w:b/>
                <w:bCs/>
                <w:sz w:val="20"/>
                <w:szCs w:val="20"/>
              </w:rPr>
            </w:pPr>
            <w:r w:rsidRPr="00622690">
              <w:rPr>
                <w:b/>
                <w:bCs/>
                <w:sz w:val="20"/>
                <w:szCs w:val="20"/>
              </w:rPr>
              <w:t>Digitale</w:t>
            </w:r>
          </w:p>
          <w:p w14:paraId="0BEE6E58" w14:textId="77777777" w:rsidR="00622690" w:rsidRPr="00622690" w:rsidRDefault="00622690" w:rsidP="00622690">
            <w:pPr>
              <w:rPr>
                <w:b/>
                <w:bCs/>
                <w:sz w:val="20"/>
                <w:szCs w:val="20"/>
              </w:rPr>
            </w:pPr>
            <w:r w:rsidRPr="00622690">
              <w:rPr>
                <w:b/>
                <w:bCs/>
                <w:sz w:val="20"/>
                <w:szCs w:val="20"/>
              </w:rPr>
              <w:t>Vernetzung in</w:t>
            </w:r>
          </w:p>
          <w:p w14:paraId="550BD9E5" w14:textId="77777777" w:rsidR="00622690" w:rsidRPr="00622690" w:rsidRDefault="00622690" w:rsidP="00622690">
            <w:pPr>
              <w:rPr>
                <w:b/>
                <w:bCs/>
                <w:sz w:val="20"/>
                <w:szCs w:val="20"/>
              </w:rPr>
            </w:pPr>
            <w:r w:rsidRPr="00622690">
              <w:rPr>
                <w:b/>
                <w:bCs/>
                <w:sz w:val="20"/>
                <w:szCs w:val="20"/>
              </w:rPr>
              <w:t>Schulgebäuden</w:t>
            </w:r>
          </w:p>
          <w:p w14:paraId="46DD1A98" w14:textId="77777777" w:rsidR="00622690" w:rsidRPr="00622690" w:rsidRDefault="00622690" w:rsidP="00FC44DE">
            <w:pPr>
              <w:rPr>
                <w:b/>
                <w:bCs/>
                <w:sz w:val="20"/>
                <w:szCs w:val="20"/>
              </w:rPr>
            </w:pPr>
          </w:p>
        </w:tc>
        <w:tc>
          <w:tcPr>
            <w:tcW w:w="3588" w:type="dxa"/>
            <w:shd w:val="clear" w:color="auto" w:fill="E8E8E8" w:themeFill="background2"/>
          </w:tcPr>
          <w:p w14:paraId="2B521E4C" w14:textId="6B168FEF" w:rsidR="00622690" w:rsidRDefault="00622690" w:rsidP="00FC44DE">
            <w:r w:rsidRPr="00622690">
              <w:rPr>
                <w:i/>
                <w:iCs/>
                <w:sz w:val="20"/>
                <w:szCs w:val="20"/>
              </w:rPr>
              <w:t>Keine Angaben erforderlich</w:t>
            </w:r>
          </w:p>
        </w:tc>
        <w:tc>
          <w:tcPr>
            <w:tcW w:w="2174" w:type="dxa"/>
            <w:shd w:val="clear" w:color="auto" w:fill="E8E8E8" w:themeFill="background2"/>
          </w:tcPr>
          <w:p w14:paraId="086124BA" w14:textId="45A1CBDC" w:rsidR="00622690" w:rsidRDefault="00622690" w:rsidP="00FC44DE">
            <w:r w:rsidRPr="00622690">
              <w:rPr>
                <w:i/>
                <w:iCs/>
                <w:sz w:val="20"/>
                <w:szCs w:val="20"/>
              </w:rPr>
              <w:t>Keine Angaben erforderlich</w:t>
            </w:r>
          </w:p>
        </w:tc>
        <w:tc>
          <w:tcPr>
            <w:tcW w:w="2425" w:type="dxa"/>
            <w:shd w:val="clear" w:color="auto" w:fill="E8E8E8" w:themeFill="background2"/>
          </w:tcPr>
          <w:p w14:paraId="11CAA241" w14:textId="44B00F27" w:rsidR="00622690" w:rsidRDefault="00622690" w:rsidP="00FC44DE">
            <w:r w:rsidRPr="00622690">
              <w:rPr>
                <w:i/>
                <w:iCs/>
                <w:sz w:val="20"/>
                <w:szCs w:val="20"/>
              </w:rPr>
              <w:t>Keine Angaben erforderlich</w:t>
            </w:r>
          </w:p>
        </w:tc>
        <w:tc>
          <w:tcPr>
            <w:tcW w:w="4013" w:type="dxa"/>
            <w:shd w:val="clear" w:color="auto" w:fill="E8E8E8" w:themeFill="background2"/>
          </w:tcPr>
          <w:p w14:paraId="728F86AA" w14:textId="31423771" w:rsidR="00622690" w:rsidRDefault="00622690" w:rsidP="00FC44DE">
            <w:r w:rsidRPr="00622690">
              <w:rPr>
                <w:i/>
                <w:iCs/>
                <w:sz w:val="20"/>
                <w:szCs w:val="20"/>
              </w:rPr>
              <w:t>Keine Angaben erforderlich</w:t>
            </w:r>
          </w:p>
        </w:tc>
      </w:tr>
      <w:tr w:rsidR="00E8012C" w14:paraId="5027ABFA" w14:textId="77777777" w:rsidTr="000F3CD5">
        <w:tc>
          <w:tcPr>
            <w:tcW w:w="2077" w:type="dxa"/>
            <w:shd w:val="clear" w:color="auto" w:fill="ADADAD" w:themeFill="background2" w:themeFillShade="BF"/>
          </w:tcPr>
          <w:p w14:paraId="47034891" w14:textId="29D583FB" w:rsidR="00622690" w:rsidRPr="00622690" w:rsidRDefault="00622690" w:rsidP="00622690">
            <w:pPr>
              <w:rPr>
                <w:b/>
                <w:bCs/>
                <w:sz w:val="20"/>
                <w:szCs w:val="20"/>
              </w:rPr>
            </w:pPr>
            <w:r>
              <w:rPr>
                <w:b/>
                <w:bCs/>
                <w:sz w:val="20"/>
                <w:szCs w:val="20"/>
              </w:rPr>
              <w:t>Schulisches W-LAN</w:t>
            </w:r>
          </w:p>
        </w:tc>
        <w:tc>
          <w:tcPr>
            <w:tcW w:w="3588" w:type="dxa"/>
            <w:shd w:val="clear" w:color="auto" w:fill="E8E8E8" w:themeFill="background2"/>
          </w:tcPr>
          <w:p w14:paraId="6403CBF3" w14:textId="0C638006" w:rsidR="00622690" w:rsidRPr="00622690" w:rsidRDefault="00622690" w:rsidP="00FC44DE">
            <w:pPr>
              <w:rPr>
                <w:i/>
                <w:iCs/>
                <w:sz w:val="20"/>
                <w:szCs w:val="20"/>
              </w:rPr>
            </w:pPr>
            <w:r w:rsidRPr="00622690">
              <w:rPr>
                <w:i/>
                <w:iCs/>
                <w:sz w:val="20"/>
                <w:szCs w:val="20"/>
              </w:rPr>
              <w:t>Keine Angaben erforderlich</w:t>
            </w:r>
          </w:p>
        </w:tc>
        <w:tc>
          <w:tcPr>
            <w:tcW w:w="2174" w:type="dxa"/>
            <w:shd w:val="clear" w:color="auto" w:fill="E8E8E8" w:themeFill="background2"/>
          </w:tcPr>
          <w:p w14:paraId="00B40AFD" w14:textId="6930C962" w:rsidR="00622690" w:rsidRDefault="00622690" w:rsidP="00FC44DE">
            <w:r w:rsidRPr="00622690">
              <w:rPr>
                <w:i/>
                <w:iCs/>
                <w:sz w:val="20"/>
                <w:szCs w:val="20"/>
              </w:rPr>
              <w:t>Keine Angaben erforderlich</w:t>
            </w:r>
          </w:p>
        </w:tc>
        <w:tc>
          <w:tcPr>
            <w:tcW w:w="2425" w:type="dxa"/>
            <w:shd w:val="clear" w:color="auto" w:fill="E8E8E8" w:themeFill="background2"/>
          </w:tcPr>
          <w:p w14:paraId="161639FE" w14:textId="0FAAA79F" w:rsidR="00622690" w:rsidRDefault="00622690" w:rsidP="00FC44DE">
            <w:r w:rsidRPr="00622690">
              <w:rPr>
                <w:i/>
                <w:iCs/>
                <w:sz w:val="20"/>
                <w:szCs w:val="20"/>
              </w:rPr>
              <w:t>Keine Angaben erforderlich</w:t>
            </w:r>
          </w:p>
        </w:tc>
        <w:tc>
          <w:tcPr>
            <w:tcW w:w="4013" w:type="dxa"/>
            <w:shd w:val="clear" w:color="auto" w:fill="E8E8E8" w:themeFill="background2"/>
          </w:tcPr>
          <w:p w14:paraId="6DBB93F2" w14:textId="20ED2B45" w:rsidR="00622690" w:rsidRDefault="00622690" w:rsidP="00FC44DE">
            <w:r w:rsidRPr="00622690">
              <w:rPr>
                <w:i/>
                <w:iCs/>
                <w:sz w:val="20"/>
                <w:szCs w:val="20"/>
              </w:rPr>
              <w:t>Keine Angaben erforderlich</w:t>
            </w:r>
          </w:p>
        </w:tc>
      </w:tr>
      <w:tr w:rsidR="000F3CD5" w14:paraId="2465EE68" w14:textId="072E28DD" w:rsidTr="000F3CD5">
        <w:tc>
          <w:tcPr>
            <w:tcW w:w="2077" w:type="dxa"/>
            <w:shd w:val="clear" w:color="auto" w:fill="ADADAD" w:themeFill="background2" w:themeFillShade="BF"/>
          </w:tcPr>
          <w:p w14:paraId="1CB81CAE" w14:textId="77777777" w:rsidR="00622690" w:rsidRPr="00622690" w:rsidRDefault="00622690" w:rsidP="00622690">
            <w:pPr>
              <w:rPr>
                <w:b/>
                <w:bCs/>
                <w:sz w:val="20"/>
                <w:szCs w:val="20"/>
              </w:rPr>
            </w:pPr>
            <w:r w:rsidRPr="00622690">
              <w:rPr>
                <w:b/>
                <w:bCs/>
                <w:sz w:val="20"/>
                <w:szCs w:val="20"/>
              </w:rPr>
              <w:t>Aufbau und</w:t>
            </w:r>
          </w:p>
          <w:p w14:paraId="5E30FB9A" w14:textId="77777777" w:rsidR="00622690" w:rsidRPr="00622690" w:rsidRDefault="00622690" w:rsidP="00622690">
            <w:pPr>
              <w:rPr>
                <w:b/>
                <w:bCs/>
                <w:sz w:val="20"/>
                <w:szCs w:val="20"/>
              </w:rPr>
            </w:pPr>
            <w:r w:rsidRPr="00622690">
              <w:rPr>
                <w:b/>
                <w:bCs/>
                <w:sz w:val="20"/>
                <w:szCs w:val="20"/>
              </w:rPr>
              <w:t>Weiter-</w:t>
            </w:r>
          </w:p>
          <w:p w14:paraId="18312C39" w14:textId="77777777" w:rsidR="00622690" w:rsidRPr="00622690" w:rsidRDefault="00622690" w:rsidP="00622690">
            <w:pPr>
              <w:rPr>
                <w:b/>
                <w:bCs/>
                <w:sz w:val="20"/>
                <w:szCs w:val="20"/>
              </w:rPr>
            </w:pPr>
            <w:proofErr w:type="spellStart"/>
            <w:r w:rsidRPr="00622690">
              <w:rPr>
                <w:b/>
                <w:bCs/>
                <w:sz w:val="20"/>
                <w:szCs w:val="20"/>
              </w:rPr>
              <w:t>entwicklung</w:t>
            </w:r>
            <w:proofErr w:type="spellEnd"/>
          </w:p>
          <w:p w14:paraId="317A420D" w14:textId="77777777" w:rsidR="00622690" w:rsidRPr="00622690" w:rsidRDefault="00622690" w:rsidP="00622690">
            <w:pPr>
              <w:rPr>
                <w:b/>
                <w:bCs/>
                <w:sz w:val="20"/>
                <w:szCs w:val="20"/>
              </w:rPr>
            </w:pPr>
            <w:r w:rsidRPr="00622690">
              <w:rPr>
                <w:b/>
                <w:bCs/>
                <w:sz w:val="20"/>
                <w:szCs w:val="20"/>
              </w:rPr>
              <w:t>digitaler</w:t>
            </w:r>
          </w:p>
          <w:p w14:paraId="3A44C12B" w14:textId="77777777" w:rsidR="00622690" w:rsidRPr="00622690" w:rsidRDefault="00622690" w:rsidP="00622690">
            <w:pPr>
              <w:rPr>
                <w:b/>
                <w:bCs/>
                <w:sz w:val="20"/>
                <w:szCs w:val="20"/>
              </w:rPr>
            </w:pPr>
            <w:r w:rsidRPr="00622690">
              <w:rPr>
                <w:b/>
                <w:bCs/>
                <w:sz w:val="20"/>
                <w:szCs w:val="20"/>
              </w:rPr>
              <w:t>Lehr-Lern-</w:t>
            </w:r>
          </w:p>
          <w:p w14:paraId="7AB35D4B" w14:textId="161D3532" w:rsidR="00622690" w:rsidRPr="00622690" w:rsidRDefault="00622690" w:rsidP="00622690">
            <w:pPr>
              <w:rPr>
                <w:b/>
                <w:bCs/>
                <w:sz w:val="20"/>
                <w:szCs w:val="20"/>
              </w:rPr>
            </w:pPr>
            <w:r w:rsidRPr="00622690">
              <w:rPr>
                <w:b/>
                <w:bCs/>
                <w:sz w:val="20"/>
                <w:szCs w:val="20"/>
              </w:rPr>
              <w:t>Infrastrukturen</w:t>
            </w:r>
          </w:p>
          <w:p w14:paraId="379F184B" w14:textId="77777777" w:rsidR="00622690" w:rsidRPr="00622690" w:rsidRDefault="00622690" w:rsidP="00FC44DE">
            <w:pPr>
              <w:rPr>
                <w:b/>
                <w:bCs/>
                <w:sz w:val="20"/>
                <w:szCs w:val="20"/>
              </w:rPr>
            </w:pPr>
          </w:p>
        </w:tc>
        <w:tc>
          <w:tcPr>
            <w:tcW w:w="3588" w:type="dxa"/>
          </w:tcPr>
          <w:p w14:paraId="0744855A" w14:textId="62568ADE" w:rsidR="00622690" w:rsidRDefault="00622690" w:rsidP="00FC44DE">
            <w:pPr>
              <w:rPr>
                <w:sz w:val="16"/>
                <w:szCs w:val="16"/>
              </w:rPr>
            </w:pPr>
            <w:r w:rsidRPr="00622690">
              <w:rPr>
                <w:sz w:val="16"/>
                <w:szCs w:val="16"/>
              </w:rPr>
              <w:t>Wir benötigen eine digitale Lehr-Lern-Infrastruktur, die von ihrem Funktionsumfang her ermöglicht folgende Kompetenzbereiche der KMK-Strategie „Bildung in der digitalen Welt“ zu fördern:</w:t>
            </w:r>
          </w:p>
          <w:p w14:paraId="1664DBDB" w14:textId="79EB39F1" w:rsidR="00622690" w:rsidRPr="00622690" w:rsidRDefault="00622690" w:rsidP="00622690">
            <w:pPr>
              <w:pStyle w:val="Listenabsatz"/>
              <w:numPr>
                <w:ilvl w:val="0"/>
                <w:numId w:val="1"/>
              </w:numPr>
              <w:rPr>
                <w:b/>
                <w:bCs/>
                <w:sz w:val="16"/>
                <w:szCs w:val="16"/>
              </w:rPr>
            </w:pPr>
            <w:r w:rsidRPr="00622690">
              <w:rPr>
                <w:sz w:val="16"/>
                <w:szCs w:val="16"/>
              </w:rPr>
              <w:t xml:space="preserve">Die Schüler*innen lernen Informationen gezielt in der digitalen Lehr-Lern-Infrastruktur zu suchen, zu verarbeiten, zu speichern und wieder abzurufen. </w:t>
            </w:r>
            <w:r w:rsidRPr="00622690">
              <w:rPr>
                <w:b/>
                <w:bCs/>
                <w:sz w:val="16"/>
                <w:szCs w:val="16"/>
              </w:rPr>
              <w:t>(Kompetenzbereich 1: Suchen, Verarbeiten und Aufbewahren)</w:t>
            </w:r>
          </w:p>
          <w:p w14:paraId="2F08CE5A" w14:textId="207E94FD" w:rsidR="00622690" w:rsidRPr="00622690" w:rsidRDefault="00622690" w:rsidP="00622690">
            <w:pPr>
              <w:pStyle w:val="Listenabsatz"/>
              <w:numPr>
                <w:ilvl w:val="0"/>
                <w:numId w:val="1"/>
              </w:numPr>
              <w:rPr>
                <w:b/>
                <w:bCs/>
                <w:sz w:val="16"/>
                <w:szCs w:val="16"/>
              </w:rPr>
            </w:pPr>
            <w:r w:rsidRPr="00622690">
              <w:rPr>
                <w:sz w:val="16"/>
                <w:szCs w:val="16"/>
              </w:rPr>
              <w:t xml:space="preserve">Die Schüler*innen lernen die digitale Lehr-Lern-Infrastruktur für die zielgerichtete Zusammenarbeit und Kommunikation mit anderen zu nutzen, um kooperativ/ kollaborativ an digitalen Lernprodukten zu arbeiten und die Arbeitsergebnisse miteinander zu teilen sowie sich darüber auszutauschen. </w:t>
            </w:r>
            <w:r w:rsidRPr="00622690">
              <w:rPr>
                <w:b/>
                <w:bCs/>
                <w:sz w:val="16"/>
                <w:szCs w:val="16"/>
              </w:rPr>
              <w:t>(Kompetenzbereich 2: Kommunizieren und Kooperieren)</w:t>
            </w:r>
          </w:p>
          <w:p w14:paraId="7BFD9ADF" w14:textId="07D0ECA1" w:rsidR="00622690" w:rsidRDefault="00622690" w:rsidP="00622690">
            <w:pPr>
              <w:pStyle w:val="Listenabsatz"/>
              <w:numPr>
                <w:ilvl w:val="0"/>
                <w:numId w:val="1"/>
              </w:numPr>
              <w:rPr>
                <w:sz w:val="16"/>
                <w:szCs w:val="16"/>
              </w:rPr>
            </w:pPr>
            <w:r w:rsidRPr="00622690">
              <w:rPr>
                <w:sz w:val="16"/>
                <w:szCs w:val="16"/>
              </w:rPr>
              <w:lastRenderedPageBreak/>
              <w:t xml:space="preserve">Die Schüler*innen lernen Inhalte verschiedener Formate über die digitale Lehr-Lern-Infrastruktur zu produzieren, zu veröffentlichen sowie mit anderen zu teilen. </w:t>
            </w:r>
            <w:r w:rsidRPr="00622690">
              <w:rPr>
                <w:b/>
                <w:bCs/>
                <w:sz w:val="16"/>
                <w:szCs w:val="16"/>
              </w:rPr>
              <w:t>(Kompetenzbereich 3: Produzieren und Präsentieren)</w:t>
            </w:r>
            <w:r w:rsidRPr="00622690">
              <w:rPr>
                <w:sz w:val="16"/>
                <w:szCs w:val="16"/>
              </w:rPr>
              <w:t xml:space="preserve"> </w:t>
            </w:r>
          </w:p>
          <w:p w14:paraId="56C3F9D5" w14:textId="3C2A9FC2" w:rsidR="00622690" w:rsidRPr="00622690" w:rsidRDefault="00622690" w:rsidP="00622690">
            <w:pPr>
              <w:pStyle w:val="Listenabsatz"/>
              <w:numPr>
                <w:ilvl w:val="0"/>
                <w:numId w:val="1"/>
              </w:numPr>
              <w:rPr>
                <w:b/>
                <w:bCs/>
                <w:sz w:val="16"/>
                <w:szCs w:val="16"/>
              </w:rPr>
            </w:pPr>
            <w:r w:rsidRPr="00622690">
              <w:rPr>
                <w:sz w:val="16"/>
                <w:szCs w:val="16"/>
              </w:rPr>
              <w:t xml:space="preserve">Die Schüler*innen lernen innerhalb der digitalen Lehr-Lern-Infrastruktur ihre Daten vor unerwünschten Zugriffen und Missbrauch zu schützen. Ebenso können sie Gefahren/Risiken besser einschätzen und Hilfe einfordern. </w:t>
            </w:r>
            <w:r w:rsidRPr="00622690">
              <w:rPr>
                <w:b/>
                <w:bCs/>
                <w:sz w:val="16"/>
                <w:szCs w:val="16"/>
              </w:rPr>
              <w:t xml:space="preserve">(Kompetenzbereich 4: Schützen und sicher Agieren) </w:t>
            </w:r>
          </w:p>
          <w:p w14:paraId="39243BA8" w14:textId="3FB5943E" w:rsidR="00622690" w:rsidRDefault="00622690" w:rsidP="00622690">
            <w:pPr>
              <w:pStyle w:val="Listenabsatz"/>
              <w:numPr>
                <w:ilvl w:val="0"/>
                <w:numId w:val="1"/>
              </w:numPr>
              <w:rPr>
                <w:sz w:val="16"/>
                <w:szCs w:val="16"/>
              </w:rPr>
            </w:pPr>
            <w:r w:rsidRPr="00622690">
              <w:rPr>
                <w:sz w:val="16"/>
                <w:szCs w:val="16"/>
              </w:rPr>
              <w:t xml:space="preserve">Die Schüler*innen lernen digitale Werkzeuge zum selbstorganisierten Lernen und zum Problemlösen sinnvoll zu nutzen. </w:t>
            </w:r>
            <w:r w:rsidRPr="00622690">
              <w:rPr>
                <w:b/>
                <w:bCs/>
                <w:sz w:val="16"/>
                <w:szCs w:val="16"/>
              </w:rPr>
              <w:t>(Kompetenzbereich 5: Problemlösen und Handeln)</w:t>
            </w:r>
            <w:r w:rsidRPr="00622690">
              <w:rPr>
                <w:sz w:val="16"/>
                <w:szCs w:val="16"/>
              </w:rPr>
              <w:t xml:space="preserve"> </w:t>
            </w:r>
          </w:p>
          <w:p w14:paraId="6D73D1DB" w14:textId="375453EB" w:rsidR="00622690" w:rsidRPr="00622690" w:rsidRDefault="00622690" w:rsidP="00622690">
            <w:pPr>
              <w:pStyle w:val="Listenabsatz"/>
              <w:numPr>
                <w:ilvl w:val="0"/>
                <w:numId w:val="1"/>
              </w:numPr>
              <w:rPr>
                <w:sz w:val="16"/>
                <w:szCs w:val="16"/>
              </w:rPr>
            </w:pPr>
            <w:r w:rsidRPr="00622690">
              <w:rPr>
                <w:sz w:val="16"/>
                <w:szCs w:val="16"/>
              </w:rPr>
              <w:t xml:space="preserve">Die Schüler*innen lernen exemplarisch durch die Nutzung der digitalen Lehr-Lern-Infrastruktur deren Chancen und Risiken des Mediengebrauchs in unterschiedlichen Lebensbereichen zu erkennen, zu reflektieren, sowie sich über die Potentiale der Digitalisierung bewusst zu werden. </w:t>
            </w:r>
            <w:r w:rsidRPr="00622690">
              <w:rPr>
                <w:b/>
                <w:bCs/>
                <w:sz w:val="16"/>
                <w:szCs w:val="16"/>
              </w:rPr>
              <w:t>(Kompetenzbereich 6: Analysieren und Reflektieren)</w:t>
            </w:r>
          </w:p>
        </w:tc>
        <w:tc>
          <w:tcPr>
            <w:tcW w:w="2174" w:type="dxa"/>
          </w:tcPr>
          <w:p w14:paraId="5CD2DA94" w14:textId="15C89ED4" w:rsidR="000F3CD5" w:rsidRPr="00C6556D" w:rsidRDefault="000F3CD5" w:rsidP="00C6556D">
            <w:pPr>
              <w:pStyle w:val="Listenabsatz"/>
              <w:numPr>
                <w:ilvl w:val="0"/>
                <w:numId w:val="9"/>
              </w:numPr>
              <w:rPr>
                <w:sz w:val="16"/>
                <w:szCs w:val="16"/>
              </w:rPr>
            </w:pPr>
            <w:r w:rsidRPr="00C6556D">
              <w:rPr>
                <w:sz w:val="16"/>
                <w:szCs w:val="16"/>
              </w:rPr>
              <w:lastRenderedPageBreak/>
              <w:t>Die Nibelungenschule verfügt über</w:t>
            </w:r>
            <w:r w:rsidRPr="00C6556D">
              <w:rPr>
                <w:sz w:val="16"/>
                <w:szCs w:val="16"/>
              </w:rPr>
              <w:t xml:space="preserve"> eine</w:t>
            </w:r>
            <w:r w:rsidRPr="00C6556D">
              <w:rPr>
                <w:sz w:val="16"/>
                <w:szCs w:val="16"/>
              </w:rPr>
              <w:t xml:space="preserve"> Online-Lernumgebung</w:t>
            </w:r>
            <w:r w:rsidR="00C6556D">
              <w:rPr>
                <w:sz w:val="16"/>
                <w:szCs w:val="16"/>
              </w:rPr>
              <w:t xml:space="preserve"> </w:t>
            </w:r>
            <w:r w:rsidR="00C6556D" w:rsidRPr="00C6556D">
              <w:rPr>
                <w:sz w:val="16"/>
                <w:szCs w:val="16"/>
              </w:rPr>
              <w:t>(Hessisches Schulportal)</w:t>
            </w:r>
            <w:r w:rsidR="00C6556D">
              <w:rPr>
                <w:sz w:val="16"/>
                <w:szCs w:val="16"/>
              </w:rPr>
              <w:t xml:space="preserve">, </w:t>
            </w:r>
            <w:r w:rsidRPr="00C6556D">
              <w:rPr>
                <w:sz w:val="16"/>
                <w:szCs w:val="16"/>
              </w:rPr>
              <w:t xml:space="preserve"> diese wird jedoch nicht genutzt.</w:t>
            </w:r>
            <w:r w:rsidRPr="00C6556D">
              <w:rPr>
                <w:sz w:val="16"/>
                <w:szCs w:val="16"/>
              </w:rPr>
              <w:t xml:space="preserve"> </w:t>
            </w:r>
          </w:p>
          <w:p w14:paraId="592924C9" w14:textId="77777777" w:rsidR="00C6556D" w:rsidRDefault="000F3CD5" w:rsidP="00C6556D">
            <w:pPr>
              <w:pStyle w:val="Listenabsatz"/>
              <w:numPr>
                <w:ilvl w:val="0"/>
                <w:numId w:val="9"/>
              </w:numPr>
              <w:rPr>
                <w:sz w:val="16"/>
                <w:szCs w:val="16"/>
              </w:rPr>
            </w:pPr>
            <w:r w:rsidRPr="00C6556D">
              <w:rPr>
                <w:sz w:val="16"/>
                <w:szCs w:val="16"/>
              </w:rPr>
              <w:t>genutztes Videokonferenzsystem: Big Blue Butto</w:t>
            </w:r>
            <w:r w:rsidR="00C6556D">
              <w:rPr>
                <w:sz w:val="16"/>
                <w:szCs w:val="16"/>
              </w:rPr>
              <w:t>n</w:t>
            </w:r>
          </w:p>
          <w:p w14:paraId="0F46ABE2" w14:textId="03D33872" w:rsidR="000F3CD5" w:rsidRPr="00C6556D" w:rsidRDefault="000F3CD5" w:rsidP="00C6556D">
            <w:pPr>
              <w:pStyle w:val="Listenabsatz"/>
              <w:numPr>
                <w:ilvl w:val="0"/>
                <w:numId w:val="9"/>
              </w:numPr>
              <w:rPr>
                <w:sz w:val="16"/>
                <w:szCs w:val="16"/>
              </w:rPr>
            </w:pPr>
            <w:r w:rsidRPr="00C6556D">
              <w:rPr>
                <w:sz w:val="16"/>
                <w:szCs w:val="16"/>
              </w:rPr>
              <w:t>Die Nibelungenschule verfügt über eine selbständig erstellte und gepflegte Homepage www.nibelungenschule-biebesheim.de</w:t>
            </w:r>
          </w:p>
        </w:tc>
        <w:tc>
          <w:tcPr>
            <w:tcW w:w="2425" w:type="dxa"/>
          </w:tcPr>
          <w:p w14:paraId="253CB12E" w14:textId="77777777" w:rsidR="00622690" w:rsidRDefault="00622690" w:rsidP="00FC44DE"/>
        </w:tc>
        <w:tc>
          <w:tcPr>
            <w:tcW w:w="4013" w:type="dxa"/>
          </w:tcPr>
          <w:p w14:paraId="08E4215B" w14:textId="77777777" w:rsidR="00A10467" w:rsidRPr="00A10467" w:rsidRDefault="00622690" w:rsidP="00A10467">
            <w:pPr>
              <w:pStyle w:val="Listenabsatz"/>
              <w:numPr>
                <w:ilvl w:val="0"/>
                <w:numId w:val="2"/>
              </w:numPr>
              <w:rPr>
                <w:b/>
                <w:bCs/>
                <w:sz w:val="16"/>
                <w:szCs w:val="16"/>
              </w:rPr>
            </w:pPr>
            <w:r w:rsidRPr="00A10467">
              <w:rPr>
                <w:b/>
                <w:bCs/>
                <w:sz w:val="16"/>
                <w:szCs w:val="16"/>
              </w:rPr>
              <w:t>Interne Fortbildungen durch Expert*innen aus dem eigenen Kollegium:</w:t>
            </w:r>
            <w:r w:rsidRPr="00622690">
              <w:rPr>
                <w:sz w:val="16"/>
                <w:szCs w:val="16"/>
              </w:rPr>
              <w:t xml:space="preserve"> z.B. Antolin, Online Grundschuldiagnose, Schulportal, </w:t>
            </w:r>
            <w:proofErr w:type="spellStart"/>
            <w:r w:rsidRPr="00622690">
              <w:rPr>
                <w:sz w:val="16"/>
                <w:szCs w:val="16"/>
              </w:rPr>
              <w:t>Moodle</w:t>
            </w:r>
            <w:proofErr w:type="spellEnd"/>
            <w:r w:rsidRPr="00622690">
              <w:rPr>
                <w:sz w:val="16"/>
                <w:szCs w:val="16"/>
              </w:rPr>
              <w:t xml:space="preserve">, Medienzentrum, usw. </w:t>
            </w:r>
          </w:p>
          <w:p w14:paraId="52A2375D" w14:textId="77777777" w:rsidR="00A10467" w:rsidRDefault="00622690" w:rsidP="00A10467">
            <w:pPr>
              <w:pStyle w:val="Listenabsatz"/>
              <w:numPr>
                <w:ilvl w:val="0"/>
                <w:numId w:val="2"/>
              </w:numPr>
              <w:rPr>
                <w:sz w:val="16"/>
                <w:szCs w:val="16"/>
              </w:rPr>
            </w:pPr>
            <w:r w:rsidRPr="00A10467">
              <w:rPr>
                <w:b/>
                <w:bCs/>
                <w:sz w:val="16"/>
                <w:szCs w:val="16"/>
              </w:rPr>
              <w:t xml:space="preserve">Lehrkräfteakademie </w:t>
            </w:r>
            <w:r w:rsidRPr="00A10467">
              <w:rPr>
                <w:sz w:val="16"/>
                <w:szCs w:val="16"/>
              </w:rPr>
              <w:t xml:space="preserve">(https://schulportal.hessen.de/fortbildungen oder https://akkreditierung.hessen.de/catalog# ): z. B. Fortbildungen zum Einsatz von </w:t>
            </w:r>
            <w:proofErr w:type="spellStart"/>
            <w:r w:rsidRPr="00A10467">
              <w:rPr>
                <w:sz w:val="16"/>
                <w:szCs w:val="16"/>
              </w:rPr>
              <w:t>Moodle</w:t>
            </w:r>
            <w:proofErr w:type="spellEnd"/>
            <w:r w:rsidRPr="00A10467">
              <w:rPr>
                <w:sz w:val="16"/>
                <w:szCs w:val="16"/>
              </w:rPr>
              <w:t xml:space="preserve"> und Schulportal in Lernprozessen</w:t>
            </w:r>
          </w:p>
          <w:p w14:paraId="47613595" w14:textId="77777777" w:rsidR="00A10467" w:rsidRDefault="00622690" w:rsidP="00A10467">
            <w:pPr>
              <w:pStyle w:val="Listenabsatz"/>
              <w:numPr>
                <w:ilvl w:val="0"/>
                <w:numId w:val="2"/>
              </w:numPr>
              <w:rPr>
                <w:sz w:val="16"/>
                <w:szCs w:val="16"/>
              </w:rPr>
            </w:pPr>
            <w:r w:rsidRPr="00A10467">
              <w:rPr>
                <w:b/>
                <w:bCs/>
                <w:sz w:val="16"/>
                <w:szCs w:val="16"/>
              </w:rPr>
              <w:t>Medienzentrum Groß-Gerau oder Rüsselsheim</w:t>
            </w:r>
            <w:r w:rsidRPr="00A10467">
              <w:rPr>
                <w:sz w:val="16"/>
                <w:szCs w:val="16"/>
              </w:rPr>
              <w:t xml:space="preserve"> (https://medienzentrum-gross-gerau.de/fortbildungen/ oder https://mz-r.de/index.php?id=427 ) z.B. Fortbildungen zum Einsatz zu verschiedenen Plattformen zur Unterstützung von Lernprozessen/ selbstorganisiertem Arbeiten in Teams/ Austausch von Arbeitsmaterialien, usw. </w:t>
            </w:r>
          </w:p>
          <w:p w14:paraId="10E25891" w14:textId="2FCF8655" w:rsidR="00622690" w:rsidRPr="00A10467" w:rsidRDefault="00622690" w:rsidP="00A10467">
            <w:pPr>
              <w:pStyle w:val="Listenabsatz"/>
              <w:numPr>
                <w:ilvl w:val="0"/>
                <w:numId w:val="2"/>
              </w:numPr>
              <w:rPr>
                <w:sz w:val="16"/>
                <w:szCs w:val="16"/>
              </w:rPr>
            </w:pPr>
            <w:r w:rsidRPr="00A10467">
              <w:rPr>
                <w:b/>
                <w:bCs/>
                <w:sz w:val="16"/>
                <w:szCs w:val="16"/>
              </w:rPr>
              <w:t>Regionale Unterstützung des Staatlichen Schulamtes für den Landkreis Groß-Gerau und den Main-Taunus-Kreis:</w:t>
            </w:r>
            <w:r w:rsidRPr="00A10467">
              <w:rPr>
                <w:sz w:val="16"/>
                <w:szCs w:val="16"/>
              </w:rPr>
              <w:t xml:space="preserve"> für eine schulische Beratungsanfrage nutzen Sie bitte das Online-Formular: http://short.schule/anfrage-ru</w:t>
            </w:r>
          </w:p>
        </w:tc>
      </w:tr>
      <w:tr w:rsidR="000F3CD5" w14:paraId="23C287F0" w14:textId="566C6194" w:rsidTr="000F3CD5">
        <w:tc>
          <w:tcPr>
            <w:tcW w:w="2077" w:type="dxa"/>
            <w:shd w:val="clear" w:color="auto" w:fill="ADADAD" w:themeFill="background2" w:themeFillShade="BF"/>
          </w:tcPr>
          <w:p w14:paraId="7577C433" w14:textId="4E11A614" w:rsidR="00622690" w:rsidRPr="00622690" w:rsidRDefault="00622690" w:rsidP="00FC44DE">
            <w:pPr>
              <w:rPr>
                <w:b/>
                <w:bCs/>
                <w:sz w:val="20"/>
                <w:szCs w:val="20"/>
              </w:rPr>
            </w:pPr>
            <w:r w:rsidRPr="00622690">
              <w:rPr>
                <w:b/>
                <w:bCs/>
                <w:sz w:val="20"/>
                <w:szCs w:val="20"/>
              </w:rPr>
              <w:t>Anzeige- / Interaktions-geräte</w:t>
            </w:r>
          </w:p>
        </w:tc>
        <w:tc>
          <w:tcPr>
            <w:tcW w:w="3588" w:type="dxa"/>
          </w:tcPr>
          <w:p w14:paraId="0EAED01E" w14:textId="77777777" w:rsidR="00622690" w:rsidRDefault="00622690" w:rsidP="00FC44DE"/>
        </w:tc>
        <w:tc>
          <w:tcPr>
            <w:tcW w:w="2174" w:type="dxa"/>
          </w:tcPr>
          <w:p w14:paraId="6AD58070" w14:textId="406A2BF0" w:rsidR="000F3CD5" w:rsidRPr="000F3CD5" w:rsidRDefault="000F3CD5" w:rsidP="000F3CD5">
            <w:pPr>
              <w:pStyle w:val="Listenabsatz"/>
              <w:numPr>
                <w:ilvl w:val="0"/>
                <w:numId w:val="7"/>
              </w:numPr>
              <w:rPr>
                <w:sz w:val="16"/>
                <w:szCs w:val="16"/>
              </w:rPr>
            </w:pPr>
            <w:proofErr w:type="spellStart"/>
            <w:r w:rsidRPr="000F3CD5">
              <w:rPr>
                <w:sz w:val="16"/>
                <w:szCs w:val="16"/>
              </w:rPr>
              <w:t>Promethean</w:t>
            </w:r>
            <w:proofErr w:type="spellEnd"/>
            <w:r w:rsidRPr="000F3CD5">
              <w:rPr>
                <w:sz w:val="16"/>
                <w:szCs w:val="16"/>
              </w:rPr>
              <w:t>-Panels in allen Klassenräumen</w:t>
            </w:r>
            <w:r>
              <w:rPr>
                <w:sz w:val="16"/>
                <w:szCs w:val="16"/>
              </w:rPr>
              <w:t xml:space="preserve"> mit </w:t>
            </w:r>
            <w:r w:rsidRPr="000F3CD5">
              <w:rPr>
                <w:sz w:val="16"/>
                <w:szCs w:val="16"/>
              </w:rPr>
              <w:t xml:space="preserve">seitlichem </w:t>
            </w:r>
            <w:proofErr w:type="spellStart"/>
            <w:r w:rsidRPr="000F3CD5">
              <w:rPr>
                <w:sz w:val="16"/>
                <w:szCs w:val="16"/>
              </w:rPr>
              <w:t>Pylonensystem</w:t>
            </w:r>
            <w:proofErr w:type="spellEnd"/>
            <w:r w:rsidRPr="000F3CD5">
              <w:rPr>
                <w:sz w:val="16"/>
                <w:szCs w:val="16"/>
              </w:rPr>
              <w:t xml:space="preserve"> bzw. </w:t>
            </w:r>
            <w:r w:rsidRPr="000F3CD5">
              <w:rPr>
                <w:sz w:val="16"/>
                <w:szCs w:val="16"/>
              </w:rPr>
              <w:lastRenderedPageBreak/>
              <w:t xml:space="preserve">Tafelflügeln zum Beschriften mit </w:t>
            </w:r>
            <w:proofErr w:type="spellStart"/>
            <w:r w:rsidRPr="000F3CD5">
              <w:rPr>
                <w:sz w:val="16"/>
                <w:szCs w:val="16"/>
              </w:rPr>
              <w:t>Whiteboardmarkern</w:t>
            </w:r>
            <w:proofErr w:type="spellEnd"/>
          </w:p>
          <w:p w14:paraId="06F675EC" w14:textId="77777777" w:rsidR="000F3CD5" w:rsidRDefault="000F3CD5" w:rsidP="00FC44DE">
            <w:pPr>
              <w:rPr>
                <w:sz w:val="16"/>
                <w:szCs w:val="16"/>
              </w:rPr>
            </w:pPr>
          </w:p>
          <w:p w14:paraId="10354964" w14:textId="07890B10" w:rsidR="000F3CD5" w:rsidRPr="000F3CD5" w:rsidRDefault="000F3CD5" w:rsidP="000F3CD5">
            <w:pPr>
              <w:pStyle w:val="Listenabsatz"/>
              <w:numPr>
                <w:ilvl w:val="0"/>
                <w:numId w:val="7"/>
              </w:numPr>
              <w:rPr>
                <w:sz w:val="16"/>
                <w:szCs w:val="16"/>
              </w:rPr>
            </w:pPr>
            <w:r w:rsidRPr="000F3CD5">
              <w:rPr>
                <w:sz w:val="16"/>
                <w:szCs w:val="16"/>
              </w:rPr>
              <w:t xml:space="preserve">1x transportabler </w:t>
            </w:r>
            <w:proofErr w:type="spellStart"/>
            <w:r w:rsidRPr="000F3CD5">
              <w:rPr>
                <w:sz w:val="16"/>
                <w:szCs w:val="16"/>
              </w:rPr>
              <w:t>Beamer</w:t>
            </w:r>
            <w:proofErr w:type="spellEnd"/>
            <w:r w:rsidRPr="000F3CD5">
              <w:rPr>
                <w:sz w:val="16"/>
                <w:szCs w:val="16"/>
              </w:rPr>
              <w:t xml:space="preserve"> </w:t>
            </w:r>
          </w:p>
          <w:p w14:paraId="6C991209" w14:textId="77777777" w:rsidR="000F3CD5" w:rsidRDefault="000F3CD5" w:rsidP="00FC44DE">
            <w:pPr>
              <w:pStyle w:val="Listenabsatz"/>
              <w:numPr>
                <w:ilvl w:val="0"/>
                <w:numId w:val="7"/>
              </w:numPr>
              <w:rPr>
                <w:sz w:val="16"/>
                <w:szCs w:val="16"/>
              </w:rPr>
            </w:pPr>
            <w:r w:rsidRPr="000F3CD5">
              <w:rPr>
                <w:sz w:val="16"/>
                <w:szCs w:val="16"/>
              </w:rPr>
              <w:t xml:space="preserve">1x festinstallierter </w:t>
            </w:r>
            <w:proofErr w:type="spellStart"/>
            <w:r w:rsidRPr="000F3CD5">
              <w:rPr>
                <w:sz w:val="16"/>
                <w:szCs w:val="16"/>
              </w:rPr>
              <w:t>Beamer</w:t>
            </w:r>
            <w:proofErr w:type="spellEnd"/>
            <w:r w:rsidRPr="000F3CD5">
              <w:rPr>
                <w:sz w:val="16"/>
                <w:szCs w:val="16"/>
              </w:rPr>
              <w:t xml:space="preserve"> im PC-Raum</w:t>
            </w:r>
          </w:p>
          <w:p w14:paraId="5ADAAE57" w14:textId="11044A0A" w:rsidR="000F3CD5" w:rsidRPr="000F3CD5" w:rsidRDefault="000F3CD5" w:rsidP="00FC44DE">
            <w:pPr>
              <w:pStyle w:val="Listenabsatz"/>
              <w:numPr>
                <w:ilvl w:val="0"/>
                <w:numId w:val="7"/>
              </w:numPr>
              <w:rPr>
                <w:sz w:val="16"/>
                <w:szCs w:val="16"/>
              </w:rPr>
            </w:pPr>
            <w:r w:rsidRPr="000F3CD5">
              <w:rPr>
                <w:sz w:val="16"/>
                <w:szCs w:val="16"/>
              </w:rPr>
              <w:t>PC-Raum mit 24 Schüler-PCs</w:t>
            </w:r>
          </w:p>
          <w:p w14:paraId="7F1426CE" w14:textId="77777777" w:rsidR="000F3CD5" w:rsidRDefault="000F3CD5" w:rsidP="000F3CD5">
            <w:pPr>
              <w:pStyle w:val="Listenabsatz"/>
              <w:numPr>
                <w:ilvl w:val="0"/>
                <w:numId w:val="6"/>
              </w:numPr>
              <w:rPr>
                <w:sz w:val="16"/>
                <w:szCs w:val="16"/>
              </w:rPr>
            </w:pPr>
            <w:r>
              <w:rPr>
                <w:sz w:val="16"/>
                <w:szCs w:val="16"/>
              </w:rPr>
              <w:t>Je 2 Schüler-PCs in Zwischenräumen im Jahrgang 1 &amp; 2</w:t>
            </w:r>
          </w:p>
          <w:p w14:paraId="0A7B7AF3" w14:textId="57CFBBE8" w:rsidR="000F3CD5" w:rsidRPr="00E8012C" w:rsidRDefault="00E8012C" w:rsidP="000F3CD5">
            <w:pPr>
              <w:pStyle w:val="Listenabsatz"/>
              <w:numPr>
                <w:ilvl w:val="0"/>
                <w:numId w:val="6"/>
              </w:numPr>
              <w:rPr>
                <w:sz w:val="16"/>
                <w:szCs w:val="16"/>
              </w:rPr>
            </w:pPr>
            <w:r w:rsidRPr="00E8012C">
              <w:rPr>
                <w:sz w:val="16"/>
                <w:szCs w:val="16"/>
              </w:rPr>
              <w:t xml:space="preserve">Insgesamt 40 </w:t>
            </w:r>
            <w:r w:rsidR="000F3CD5" w:rsidRPr="00E8012C">
              <w:rPr>
                <w:sz w:val="16"/>
                <w:szCs w:val="16"/>
              </w:rPr>
              <w:t xml:space="preserve">Schüler </w:t>
            </w:r>
            <w:proofErr w:type="spellStart"/>
            <w:r w:rsidR="000F3CD5" w:rsidRPr="00E8012C">
              <w:rPr>
                <w:sz w:val="16"/>
                <w:szCs w:val="16"/>
              </w:rPr>
              <w:t>IPads</w:t>
            </w:r>
            <w:proofErr w:type="spellEnd"/>
            <w:r w:rsidRPr="00E8012C">
              <w:rPr>
                <w:sz w:val="16"/>
                <w:szCs w:val="16"/>
              </w:rPr>
              <w:t xml:space="preserve">, drei Koffer </w:t>
            </w:r>
          </w:p>
          <w:p w14:paraId="737CE9A4" w14:textId="2ECAA1E1" w:rsidR="000F3CD5" w:rsidRPr="00E8012C" w:rsidRDefault="00E8012C" w:rsidP="000F3CD5">
            <w:pPr>
              <w:pStyle w:val="Listenabsatz"/>
              <w:numPr>
                <w:ilvl w:val="0"/>
                <w:numId w:val="6"/>
              </w:numPr>
              <w:rPr>
                <w:sz w:val="16"/>
                <w:szCs w:val="16"/>
              </w:rPr>
            </w:pPr>
            <w:r w:rsidRPr="00E8012C">
              <w:rPr>
                <w:sz w:val="16"/>
                <w:szCs w:val="16"/>
              </w:rPr>
              <w:t xml:space="preserve">Insgesamt 8 </w:t>
            </w:r>
            <w:r w:rsidR="000F3CD5" w:rsidRPr="00E8012C">
              <w:rPr>
                <w:sz w:val="16"/>
                <w:szCs w:val="16"/>
              </w:rPr>
              <w:t xml:space="preserve">Samsung </w:t>
            </w:r>
            <w:proofErr w:type="spellStart"/>
            <w:r w:rsidR="000F3CD5" w:rsidRPr="00E8012C">
              <w:rPr>
                <w:sz w:val="16"/>
                <w:szCs w:val="16"/>
              </w:rPr>
              <w:t>tablets</w:t>
            </w:r>
            <w:proofErr w:type="spellEnd"/>
            <w:r w:rsidR="000F3CD5" w:rsidRPr="00E8012C">
              <w:rPr>
                <w:sz w:val="16"/>
                <w:szCs w:val="16"/>
              </w:rPr>
              <w:t xml:space="preserve"> für Schüler</w:t>
            </w:r>
          </w:p>
          <w:p w14:paraId="6372BE7A" w14:textId="7E760BEE" w:rsidR="00E8012C" w:rsidRPr="00E8012C" w:rsidRDefault="000F3CD5" w:rsidP="00E8012C">
            <w:pPr>
              <w:pStyle w:val="Listenabsatz"/>
              <w:numPr>
                <w:ilvl w:val="0"/>
                <w:numId w:val="6"/>
              </w:numPr>
              <w:rPr>
                <w:sz w:val="16"/>
                <w:szCs w:val="16"/>
              </w:rPr>
            </w:pPr>
            <w:r w:rsidRPr="00E8012C">
              <w:rPr>
                <w:sz w:val="16"/>
                <w:szCs w:val="16"/>
              </w:rPr>
              <w:t xml:space="preserve">Lehrerendgeräte: </w:t>
            </w:r>
            <w:r w:rsidR="00E8012C" w:rsidRPr="00E8012C">
              <w:rPr>
                <w:sz w:val="16"/>
                <w:szCs w:val="16"/>
              </w:rPr>
              <w:t>11 iPads, 5 Laptops</w:t>
            </w:r>
          </w:p>
        </w:tc>
        <w:tc>
          <w:tcPr>
            <w:tcW w:w="2425" w:type="dxa"/>
          </w:tcPr>
          <w:p w14:paraId="6B3315B7" w14:textId="77777777" w:rsidR="00622690" w:rsidRDefault="000F3CD5" w:rsidP="000F3CD5">
            <w:pPr>
              <w:pStyle w:val="Listenabsatz"/>
              <w:numPr>
                <w:ilvl w:val="0"/>
                <w:numId w:val="8"/>
              </w:numPr>
              <w:rPr>
                <w:sz w:val="16"/>
                <w:szCs w:val="16"/>
              </w:rPr>
            </w:pPr>
            <w:r w:rsidRPr="000F3CD5">
              <w:rPr>
                <w:sz w:val="16"/>
                <w:szCs w:val="16"/>
              </w:rPr>
              <w:lastRenderedPageBreak/>
              <w:t>Neuausstattung des PC-Raums und der Nebenräume</w:t>
            </w:r>
          </w:p>
          <w:p w14:paraId="45BF5249" w14:textId="77777777" w:rsidR="00E8012C" w:rsidRDefault="00E8012C" w:rsidP="000F3CD5">
            <w:pPr>
              <w:pStyle w:val="Listenabsatz"/>
              <w:numPr>
                <w:ilvl w:val="0"/>
                <w:numId w:val="8"/>
              </w:numPr>
              <w:rPr>
                <w:sz w:val="16"/>
                <w:szCs w:val="16"/>
              </w:rPr>
            </w:pPr>
            <w:r>
              <w:rPr>
                <w:sz w:val="16"/>
                <w:szCs w:val="16"/>
              </w:rPr>
              <w:t>Dokumentenkameras?</w:t>
            </w:r>
          </w:p>
          <w:p w14:paraId="39B6ADD4" w14:textId="77777777" w:rsidR="00E8012C" w:rsidRDefault="00E8012C" w:rsidP="000F3CD5">
            <w:pPr>
              <w:pStyle w:val="Listenabsatz"/>
              <w:numPr>
                <w:ilvl w:val="0"/>
                <w:numId w:val="8"/>
              </w:numPr>
              <w:rPr>
                <w:sz w:val="16"/>
                <w:szCs w:val="16"/>
              </w:rPr>
            </w:pPr>
            <w:r>
              <w:rPr>
                <w:sz w:val="16"/>
                <w:szCs w:val="16"/>
              </w:rPr>
              <w:lastRenderedPageBreak/>
              <w:t>Weitere Stifte für die Panels</w:t>
            </w:r>
          </w:p>
          <w:p w14:paraId="44023546" w14:textId="7118D33B" w:rsidR="00E8012C" w:rsidRPr="000F3CD5" w:rsidRDefault="00E8012C" w:rsidP="000F3CD5">
            <w:pPr>
              <w:pStyle w:val="Listenabsatz"/>
              <w:numPr>
                <w:ilvl w:val="0"/>
                <w:numId w:val="8"/>
              </w:numPr>
              <w:rPr>
                <w:sz w:val="16"/>
                <w:szCs w:val="16"/>
              </w:rPr>
            </w:pPr>
          </w:p>
        </w:tc>
        <w:tc>
          <w:tcPr>
            <w:tcW w:w="4013" w:type="dxa"/>
          </w:tcPr>
          <w:p w14:paraId="231DA1CF" w14:textId="77777777" w:rsidR="00A10467" w:rsidRDefault="00A10467" w:rsidP="00A10467">
            <w:pPr>
              <w:pStyle w:val="Listenabsatz"/>
              <w:numPr>
                <w:ilvl w:val="0"/>
                <w:numId w:val="3"/>
              </w:numPr>
              <w:rPr>
                <w:sz w:val="16"/>
                <w:szCs w:val="16"/>
              </w:rPr>
            </w:pPr>
            <w:r w:rsidRPr="00A10467">
              <w:rPr>
                <w:b/>
                <w:bCs/>
                <w:sz w:val="16"/>
                <w:szCs w:val="16"/>
              </w:rPr>
              <w:lastRenderedPageBreak/>
              <w:t>Interne Fortbildungen durch Expert*innen aus dem eigenen Kollegium:</w:t>
            </w:r>
            <w:r w:rsidRPr="00A10467">
              <w:rPr>
                <w:sz w:val="16"/>
                <w:szCs w:val="16"/>
              </w:rPr>
              <w:t xml:space="preserve"> z.B. im Umgang mit Panels/Boards und deren Einsatz und Möglichkeiten im Unterricht</w:t>
            </w:r>
          </w:p>
          <w:p w14:paraId="76D93F49" w14:textId="77777777" w:rsidR="00A10467" w:rsidRDefault="00A10467" w:rsidP="00A10467">
            <w:pPr>
              <w:pStyle w:val="Listenabsatz"/>
              <w:numPr>
                <w:ilvl w:val="0"/>
                <w:numId w:val="3"/>
              </w:numPr>
              <w:rPr>
                <w:sz w:val="16"/>
                <w:szCs w:val="16"/>
              </w:rPr>
            </w:pPr>
            <w:r w:rsidRPr="00A10467">
              <w:rPr>
                <w:b/>
                <w:bCs/>
                <w:sz w:val="16"/>
                <w:szCs w:val="16"/>
              </w:rPr>
              <w:lastRenderedPageBreak/>
              <w:t>Medienzentrum Groß-Gerau oder Rüsselsheim</w:t>
            </w:r>
            <w:r w:rsidRPr="00A10467">
              <w:rPr>
                <w:sz w:val="16"/>
                <w:szCs w:val="16"/>
              </w:rPr>
              <w:t xml:space="preserve"> (https://medienzentrum-gross-gerau.de/fortbildungen/ oder https://mz-r.de/index.php?id=427 ): z.B. Fortbildungen zur didaktischen und technischen Nutzung interaktiven Panels im Unterricht und im Zusammenspiel mit mobilen Endgeräten, usw.</w:t>
            </w:r>
          </w:p>
          <w:p w14:paraId="34EBBEA4" w14:textId="77777777" w:rsidR="00A10467" w:rsidRDefault="00A10467" w:rsidP="00A10467">
            <w:pPr>
              <w:pStyle w:val="Listenabsatz"/>
              <w:numPr>
                <w:ilvl w:val="0"/>
                <w:numId w:val="3"/>
              </w:numPr>
              <w:rPr>
                <w:sz w:val="16"/>
                <w:szCs w:val="16"/>
              </w:rPr>
            </w:pPr>
            <w:r w:rsidRPr="00A10467">
              <w:rPr>
                <w:b/>
                <w:bCs/>
                <w:sz w:val="16"/>
                <w:szCs w:val="16"/>
              </w:rPr>
              <w:t>Andere Anbieter:</w:t>
            </w:r>
            <w:r w:rsidRPr="00A10467">
              <w:rPr>
                <w:sz w:val="16"/>
                <w:szCs w:val="16"/>
              </w:rPr>
              <w:t xml:space="preserve"> z.B. Fortbildungen direkt vom Hersteller der angeschafften interaktiven Panels zu deren technischen Nutzung, usw.</w:t>
            </w:r>
          </w:p>
          <w:p w14:paraId="16E85FBB" w14:textId="782169FB" w:rsidR="00622690" w:rsidRPr="00A10467" w:rsidRDefault="00A10467" w:rsidP="00A10467">
            <w:pPr>
              <w:pStyle w:val="Listenabsatz"/>
              <w:numPr>
                <w:ilvl w:val="0"/>
                <w:numId w:val="3"/>
              </w:numPr>
              <w:rPr>
                <w:sz w:val="16"/>
                <w:szCs w:val="16"/>
              </w:rPr>
            </w:pPr>
            <w:r w:rsidRPr="00A10467">
              <w:rPr>
                <w:b/>
                <w:bCs/>
                <w:sz w:val="16"/>
                <w:szCs w:val="16"/>
              </w:rPr>
              <w:t>Regionale Unterstützung des Staatlichen Schulamtes für den Landkreis Groß-Gerau und den Main-Taunus-Kreis:</w:t>
            </w:r>
            <w:r w:rsidRPr="00A10467">
              <w:rPr>
                <w:sz w:val="16"/>
                <w:szCs w:val="16"/>
              </w:rPr>
              <w:t xml:space="preserve"> für eine schulische Beratungsanfrage nutzen Sie bitte das Online-Formular: http://short.schule/anfrage-ru</w:t>
            </w:r>
          </w:p>
        </w:tc>
      </w:tr>
      <w:tr w:rsidR="000F3CD5" w14:paraId="2B6D0952" w14:textId="6BAD512A" w:rsidTr="000F3CD5">
        <w:tc>
          <w:tcPr>
            <w:tcW w:w="2077" w:type="dxa"/>
            <w:shd w:val="clear" w:color="auto" w:fill="ADADAD" w:themeFill="background2" w:themeFillShade="BF"/>
          </w:tcPr>
          <w:p w14:paraId="1C920129" w14:textId="77777777" w:rsidR="00622690" w:rsidRPr="00622690" w:rsidRDefault="00622690" w:rsidP="00622690">
            <w:pPr>
              <w:rPr>
                <w:b/>
                <w:bCs/>
                <w:sz w:val="20"/>
                <w:szCs w:val="20"/>
              </w:rPr>
            </w:pPr>
            <w:r w:rsidRPr="00622690">
              <w:rPr>
                <w:b/>
                <w:bCs/>
                <w:sz w:val="20"/>
                <w:szCs w:val="20"/>
              </w:rPr>
              <w:lastRenderedPageBreak/>
              <w:t>Digitale</w:t>
            </w:r>
          </w:p>
          <w:p w14:paraId="28435537" w14:textId="0C2DA4A3" w:rsidR="00622690" w:rsidRPr="00622690" w:rsidRDefault="00622690" w:rsidP="00622690">
            <w:pPr>
              <w:rPr>
                <w:b/>
                <w:bCs/>
                <w:sz w:val="20"/>
                <w:szCs w:val="20"/>
              </w:rPr>
            </w:pPr>
            <w:r w:rsidRPr="00622690">
              <w:rPr>
                <w:b/>
                <w:bCs/>
                <w:sz w:val="20"/>
                <w:szCs w:val="20"/>
              </w:rPr>
              <w:t>Arbeitsgeräte</w:t>
            </w:r>
          </w:p>
          <w:p w14:paraId="78E5BCEE" w14:textId="77777777" w:rsidR="00622690" w:rsidRPr="00622690" w:rsidRDefault="00622690" w:rsidP="00FC44DE">
            <w:pPr>
              <w:rPr>
                <w:b/>
                <w:bCs/>
                <w:sz w:val="20"/>
                <w:szCs w:val="20"/>
              </w:rPr>
            </w:pPr>
          </w:p>
        </w:tc>
        <w:tc>
          <w:tcPr>
            <w:tcW w:w="3588" w:type="dxa"/>
          </w:tcPr>
          <w:p w14:paraId="2CE21135" w14:textId="54B1E2BD" w:rsidR="00963AFD" w:rsidRDefault="00963AFD" w:rsidP="00963AFD">
            <w:pPr>
              <w:rPr>
                <w:sz w:val="16"/>
                <w:szCs w:val="16"/>
              </w:rPr>
            </w:pPr>
            <w:r w:rsidRPr="00A10467">
              <w:rPr>
                <w:sz w:val="16"/>
                <w:szCs w:val="16"/>
              </w:rPr>
              <w:t>Wir benötigen digitale Endgeräte für den Einsatz im Unterricht verschiedener Fächer, um maßgeblich die Entwicklung folgender Kompetenzen aus der KMK-Strategie „Bildung in der digitalen Welt“ fördern zu können:</w:t>
            </w:r>
          </w:p>
          <w:p w14:paraId="77BAEE6D" w14:textId="77777777" w:rsidR="00963AFD" w:rsidRPr="00A10467" w:rsidRDefault="00963AFD" w:rsidP="00963AFD">
            <w:pPr>
              <w:pStyle w:val="Listenabsatz"/>
              <w:numPr>
                <w:ilvl w:val="0"/>
                <w:numId w:val="5"/>
              </w:numPr>
              <w:rPr>
                <w:b/>
                <w:bCs/>
                <w:sz w:val="16"/>
                <w:szCs w:val="16"/>
              </w:rPr>
            </w:pPr>
            <w:r w:rsidRPr="00A10467">
              <w:rPr>
                <w:sz w:val="16"/>
                <w:szCs w:val="16"/>
              </w:rPr>
              <w:t xml:space="preserve">Die Schüler*innen lernen gezielt nach Informationen im Internet zu recherchieren, sie organisiert zu speichern, wiederzufinden und abzurufen – auch so, dass sie von zuhause aus weiterarbeiten können. </w:t>
            </w:r>
            <w:r w:rsidRPr="00A10467">
              <w:rPr>
                <w:b/>
                <w:bCs/>
                <w:sz w:val="16"/>
                <w:szCs w:val="16"/>
              </w:rPr>
              <w:t>(Kompetenzbereich 1: Suchen, Verarbeiten und Aufbewahren)</w:t>
            </w:r>
          </w:p>
          <w:p w14:paraId="5959B313" w14:textId="77777777" w:rsidR="00963AFD" w:rsidRPr="00A10467" w:rsidRDefault="00963AFD" w:rsidP="00963AFD">
            <w:pPr>
              <w:pStyle w:val="Listenabsatz"/>
              <w:numPr>
                <w:ilvl w:val="0"/>
                <w:numId w:val="5"/>
              </w:numPr>
              <w:rPr>
                <w:sz w:val="16"/>
                <w:szCs w:val="16"/>
              </w:rPr>
            </w:pPr>
            <w:r w:rsidRPr="00A10467">
              <w:rPr>
                <w:sz w:val="16"/>
                <w:szCs w:val="16"/>
              </w:rPr>
              <w:t xml:space="preserve">Die Schüler*innen lernen digitale Endgeräte und Werkzeuge in der zielgerichteten Zusammenarbeit und Kommunikation mit anderen zu nutzen, um kooperativ und v.a. auch kollaborativ an </w:t>
            </w:r>
            <w:r w:rsidRPr="00A10467">
              <w:rPr>
                <w:sz w:val="16"/>
                <w:szCs w:val="16"/>
              </w:rPr>
              <w:lastRenderedPageBreak/>
              <w:t xml:space="preserve">digitalen Lernprodukten zu arbeiten und die Arbeitsergebnisse miteinander zu teilen sowie sich darüber auszutauschen. </w:t>
            </w:r>
            <w:r w:rsidRPr="00A10467">
              <w:rPr>
                <w:b/>
                <w:bCs/>
                <w:sz w:val="16"/>
                <w:szCs w:val="16"/>
              </w:rPr>
              <w:t>(Kompetenzbereich 2: Kommunizieren und Kooperieren)</w:t>
            </w:r>
          </w:p>
          <w:p w14:paraId="6137B3E5" w14:textId="77777777" w:rsidR="00963AFD" w:rsidRDefault="00963AFD" w:rsidP="00963AFD">
            <w:pPr>
              <w:pStyle w:val="Listenabsatz"/>
              <w:numPr>
                <w:ilvl w:val="0"/>
                <w:numId w:val="5"/>
              </w:numPr>
              <w:rPr>
                <w:sz w:val="16"/>
                <w:szCs w:val="16"/>
              </w:rPr>
            </w:pPr>
            <w:r w:rsidRPr="00A10467">
              <w:rPr>
                <w:sz w:val="16"/>
                <w:szCs w:val="16"/>
              </w:rPr>
              <w:t xml:space="preserve">Die Schüler*innen lernen verschiedene digitale Lernprodukte mit unterschiedlichen digitalen Bearbeitungswerkzeugen zu produzieren und zu präsentieren. </w:t>
            </w:r>
            <w:r w:rsidRPr="000F3CD5">
              <w:rPr>
                <w:b/>
                <w:bCs/>
                <w:sz w:val="16"/>
                <w:szCs w:val="16"/>
              </w:rPr>
              <w:t>(Kompetenzbereich 3: Produzieren und Präsentieren</w:t>
            </w:r>
            <w:r w:rsidRPr="00A10467">
              <w:rPr>
                <w:sz w:val="16"/>
                <w:szCs w:val="16"/>
              </w:rPr>
              <w:t>)</w:t>
            </w:r>
          </w:p>
          <w:p w14:paraId="30FD49C9" w14:textId="77777777" w:rsidR="00963AFD" w:rsidRPr="000F3CD5" w:rsidRDefault="00963AFD" w:rsidP="00963AFD">
            <w:pPr>
              <w:pStyle w:val="Listenabsatz"/>
              <w:numPr>
                <w:ilvl w:val="0"/>
                <w:numId w:val="5"/>
              </w:numPr>
              <w:rPr>
                <w:sz w:val="16"/>
                <w:szCs w:val="16"/>
              </w:rPr>
            </w:pPr>
            <w:r>
              <w:rPr>
                <w:sz w:val="16"/>
                <w:szCs w:val="16"/>
              </w:rPr>
              <w:t>D</w:t>
            </w:r>
            <w:r w:rsidRPr="00A10467">
              <w:rPr>
                <w:sz w:val="16"/>
                <w:szCs w:val="16"/>
              </w:rPr>
              <w:t xml:space="preserve">ie Schüler*innen lernen mit der Nutzung digitaler Endgeräte bestehende Risiken und Gefahren zu erkennen und mit ihnen umzugehen, um ihre persönlichen Daten und Privatsphäre bestmöglich zu schützen. Sie übertragen ihre Erkenntnisse auf ihr Nutzungsverhalten auf ihre eigenen digitalen Endgeräte. </w:t>
            </w:r>
            <w:r w:rsidRPr="000F3CD5">
              <w:rPr>
                <w:b/>
                <w:bCs/>
                <w:sz w:val="16"/>
                <w:szCs w:val="16"/>
              </w:rPr>
              <w:t>(Kompetenzbereich 4: Schützen und sicher Agieren)</w:t>
            </w:r>
          </w:p>
          <w:p w14:paraId="00046596" w14:textId="77777777" w:rsidR="00963AFD" w:rsidRPr="000F3CD5" w:rsidRDefault="00963AFD" w:rsidP="00963AFD">
            <w:pPr>
              <w:pStyle w:val="Listenabsatz"/>
              <w:numPr>
                <w:ilvl w:val="0"/>
                <w:numId w:val="5"/>
              </w:numPr>
              <w:rPr>
                <w:sz w:val="16"/>
                <w:szCs w:val="16"/>
              </w:rPr>
            </w:pPr>
            <w:r w:rsidRPr="00A10467">
              <w:rPr>
                <w:sz w:val="16"/>
                <w:szCs w:val="16"/>
              </w:rPr>
              <w:t xml:space="preserve">Die Schüler*innen lernen für von ihnen selbst oder einer Lehrkraft gestellte Anforderungen an ein digitales Lernprodukt technische (Umsetzungs-) Möglichkeiten zu nutzen, eigene Defizite zu erkennen und auf Hilfsmöglichkeiten, sowie digitale Werkzeuge zum selbstorganisierten Lernen zurück zu greifen. </w:t>
            </w:r>
            <w:r w:rsidRPr="000F3CD5">
              <w:rPr>
                <w:b/>
                <w:bCs/>
                <w:sz w:val="16"/>
                <w:szCs w:val="16"/>
              </w:rPr>
              <w:lastRenderedPageBreak/>
              <w:t>(Kompetenzbereich 5: Problemlösen und Handeln)</w:t>
            </w:r>
          </w:p>
          <w:p w14:paraId="208DDFE3" w14:textId="43B9DC7F" w:rsidR="00622690" w:rsidRDefault="00963AFD" w:rsidP="00963AFD">
            <w:r w:rsidRPr="00A10467">
              <w:rPr>
                <w:sz w:val="16"/>
                <w:szCs w:val="16"/>
              </w:rPr>
              <w:t xml:space="preserve">Die Schüler*innen lernen durch die Nutzung digitaler Endgeräte zur Recherche, der Kommunikation und Kooperation/Kollaboration mit anderen, der Gestaltung digitaler Lernprodukte, das Kennenlernen und Anwenden von Möglichkeiten zum Schutz der eigenen Daten und Privatsphäre sowie das zielgerichtete Einsetzen von und selbstorganisierte Lernen mit digitalen Werkzeugen die Chancen und Risiken des Mediengebrauchs in unterschiedlichen Lebensbereichen zu erkennen, zu reflektieren und ggf. zu modifizieren, sowie sich über die Potentiale der Digitalisierung bewusst zu werden. </w:t>
            </w:r>
            <w:r w:rsidRPr="000F3CD5">
              <w:rPr>
                <w:b/>
                <w:bCs/>
                <w:sz w:val="16"/>
                <w:szCs w:val="16"/>
              </w:rPr>
              <w:t>(Kompetenzbereich 6: Analysieren und Reflektieren)</w:t>
            </w:r>
          </w:p>
        </w:tc>
        <w:tc>
          <w:tcPr>
            <w:tcW w:w="2174" w:type="dxa"/>
          </w:tcPr>
          <w:p w14:paraId="46C7E843" w14:textId="77777777" w:rsidR="00E8012C" w:rsidRPr="00E8012C" w:rsidRDefault="00E8012C" w:rsidP="00E8012C">
            <w:pPr>
              <w:pStyle w:val="Listenabsatz"/>
              <w:numPr>
                <w:ilvl w:val="0"/>
                <w:numId w:val="6"/>
              </w:numPr>
              <w:rPr>
                <w:sz w:val="16"/>
                <w:szCs w:val="16"/>
              </w:rPr>
            </w:pPr>
            <w:r w:rsidRPr="00E8012C">
              <w:rPr>
                <w:sz w:val="16"/>
                <w:szCs w:val="16"/>
              </w:rPr>
              <w:lastRenderedPageBreak/>
              <w:t xml:space="preserve">Insgesamt 40 Schüler </w:t>
            </w:r>
            <w:proofErr w:type="spellStart"/>
            <w:r w:rsidRPr="00E8012C">
              <w:rPr>
                <w:sz w:val="16"/>
                <w:szCs w:val="16"/>
              </w:rPr>
              <w:t>IPads</w:t>
            </w:r>
            <w:proofErr w:type="spellEnd"/>
            <w:r w:rsidRPr="00E8012C">
              <w:rPr>
                <w:sz w:val="16"/>
                <w:szCs w:val="16"/>
              </w:rPr>
              <w:t xml:space="preserve">, drei Koffer </w:t>
            </w:r>
          </w:p>
          <w:p w14:paraId="77776705" w14:textId="77777777" w:rsidR="00E8012C" w:rsidRDefault="00E8012C" w:rsidP="00E8012C">
            <w:pPr>
              <w:pStyle w:val="Listenabsatz"/>
              <w:numPr>
                <w:ilvl w:val="0"/>
                <w:numId w:val="6"/>
              </w:numPr>
              <w:rPr>
                <w:sz w:val="16"/>
                <w:szCs w:val="16"/>
              </w:rPr>
            </w:pPr>
            <w:r w:rsidRPr="00E8012C">
              <w:rPr>
                <w:sz w:val="16"/>
                <w:szCs w:val="16"/>
              </w:rPr>
              <w:t xml:space="preserve">Insgesamt 8 Samsung </w:t>
            </w:r>
            <w:proofErr w:type="spellStart"/>
            <w:r w:rsidRPr="00E8012C">
              <w:rPr>
                <w:sz w:val="16"/>
                <w:szCs w:val="16"/>
              </w:rPr>
              <w:t>tablets</w:t>
            </w:r>
            <w:proofErr w:type="spellEnd"/>
            <w:r w:rsidRPr="00E8012C">
              <w:rPr>
                <w:sz w:val="16"/>
                <w:szCs w:val="16"/>
              </w:rPr>
              <w:t xml:space="preserve"> für Schüler</w:t>
            </w:r>
          </w:p>
          <w:p w14:paraId="7DD2D0D1" w14:textId="70FB65A5" w:rsidR="00622690" w:rsidRPr="00E8012C" w:rsidRDefault="00E8012C" w:rsidP="00E8012C">
            <w:pPr>
              <w:pStyle w:val="Listenabsatz"/>
              <w:numPr>
                <w:ilvl w:val="0"/>
                <w:numId w:val="6"/>
              </w:numPr>
              <w:rPr>
                <w:sz w:val="16"/>
                <w:szCs w:val="16"/>
              </w:rPr>
            </w:pPr>
            <w:r w:rsidRPr="00E8012C">
              <w:rPr>
                <w:sz w:val="16"/>
                <w:szCs w:val="16"/>
              </w:rPr>
              <w:t>Lehrerendgeräte: 11 iPads, 5 Laptops</w:t>
            </w:r>
          </w:p>
        </w:tc>
        <w:tc>
          <w:tcPr>
            <w:tcW w:w="2425" w:type="dxa"/>
          </w:tcPr>
          <w:p w14:paraId="1BA1DB76" w14:textId="1398461A" w:rsidR="00622690" w:rsidRPr="00E8012C" w:rsidRDefault="00E8012C" w:rsidP="00E8012C">
            <w:pPr>
              <w:pStyle w:val="Listenabsatz"/>
              <w:numPr>
                <w:ilvl w:val="0"/>
                <w:numId w:val="10"/>
              </w:numPr>
              <w:rPr>
                <w:sz w:val="16"/>
                <w:szCs w:val="16"/>
              </w:rPr>
            </w:pPr>
            <w:r w:rsidRPr="00E8012C">
              <w:rPr>
                <w:sz w:val="16"/>
                <w:szCs w:val="16"/>
              </w:rPr>
              <w:t>Zubehör für die i</w:t>
            </w:r>
            <w:r w:rsidR="00963AFD">
              <w:rPr>
                <w:sz w:val="16"/>
                <w:szCs w:val="16"/>
              </w:rPr>
              <w:t>P</w:t>
            </w:r>
            <w:r w:rsidRPr="00E8012C">
              <w:rPr>
                <w:sz w:val="16"/>
                <w:szCs w:val="16"/>
              </w:rPr>
              <w:t>ads, vor allem Ersatz</w:t>
            </w:r>
            <w:r>
              <w:rPr>
                <w:sz w:val="16"/>
                <w:szCs w:val="16"/>
              </w:rPr>
              <w:t xml:space="preserve"> an </w:t>
            </w:r>
            <w:proofErr w:type="spellStart"/>
            <w:r>
              <w:rPr>
                <w:sz w:val="16"/>
                <w:szCs w:val="16"/>
              </w:rPr>
              <w:t>apple</w:t>
            </w:r>
            <w:proofErr w:type="spellEnd"/>
            <w:r>
              <w:rPr>
                <w:sz w:val="16"/>
                <w:szCs w:val="16"/>
              </w:rPr>
              <w:t xml:space="preserve"> </w:t>
            </w:r>
            <w:proofErr w:type="spellStart"/>
            <w:r>
              <w:rPr>
                <w:sz w:val="16"/>
                <w:szCs w:val="16"/>
              </w:rPr>
              <w:t>pencils</w:t>
            </w:r>
            <w:proofErr w:type="spellEnd"/>
          </w:p>
        </w:tc>
        <w:tc>
          <w:tcPr>
            <w:tcW w:w="4013" w:type="dxa"/>
          </w:tcPr>
          <w:p w14:paraId="730F95FE" w14:textId="05396A3A" w:rsidR="00622690" w:rsidRPr="00A10467" w:rsidRDefault="00A10467" w:rsidP="00A10467">
            <w:pPr>
              <w:pStyle w:val="Listenabsatz"/>
              <w:numPr>
                <w:ilvl w:val="0"/>
                <w:numId w:val="3"/>
              </w:numPr>
              <w:rPr>
                <w:sz w:val="16"/>
                <w:szCs w:val="16"/>
              </w:rPr>
            </w:pPr>
            <w:r w:rsidRPr="00A10467">
              <w:rPr>
                <w:b/>
                <w:bCs/>
                <w:sz w:val="16"/>
                <w:szCs w:val="16"/>
              </w:rPr>
              <w:t>Regionale Unterstützung des Staatlichen Schulamtes für den Landkreis Groß-Gerau und den Main-Taunus-Kreis</w:t>
            </w:r>
            <w:r w:rsidRPr="00A10467">
              <w:rPr>
                <w:sz w:val="16"/>
                <w:szCs w:val="16"/>
              </w:rPr>
              <w:t>: für eine schulische Beratungsanfrage nutzen Sie bitte das Online-Formular: http://short.schule/anfrage-ru</w:t>
            </w:r>
          </w:p>
        </w:tc>
      </w:tr>
      <w:tr w:rsidR="000F3CD5" w14:paraId="7417A59B" w14:textId="37FA141B" w:rsidTr="000F3CD5">
        <w:tc>
          <w:tcPr>
            <w:tcW w:w="2077" w:type="dxa"/>
            <w:shd w:val="clear" w:color="auto" w:fill="ADADAD" w:themeFill="background2" w:themeFillShade="BF"/>
          </w:tcPr>
          <w:p w14:paraId="110B6542" w14:textId="311C0C92" w:rsidR="00622690" w:rsidRPr="00622690" w:rsidRDefault="00A10467" w:rsidP="00FC44DE">
            <w:pPr>
              <w:rPr>
                <w:b/>
                <w:bCs/>
                <w:sz w:val="20"/>
                <w:szCs w:val="20"/>
              </w:rPr>
            </w:pPr>
            <w:r w:rsidRPr="00A10467">
              <w:rPr>
                <w:b/>
                <w:bCs/>
                <w:sz w:val="20"/>
                <w:szCs w:val="20"/>
              </w:rPr>
              <w:lastRenderedPageBreak/>
              <w:t>Schulgebundene Endgeräte</w:t>
            </w:r>
          </w:p>
        </w:tc>
        <w:tc>
          <w:tcPr>
            <w:tcW w:w="3588" w:type="dxa"/>
          </w:tcPr>
          <w:p w14:paraId="6F33B4F7" w14:textId="77777777" w:rsidR="00A10467" w:rsidRDefault="00A10467" w:rsidP="00FC44DE">
            <w:pPr>
              <w:rPr>
                <w:sz w:val="16"/>
                <w:szCs w:val="16"/>
              </w:rPr>
            </w:pPr>
            <w:r w:rsidRPr="00A10467">
              <w:rPr>
                <w:sz w:val="16"/>
                <w:szCs w:val="16"/>
              </w:rPr>
              <w:t>Wir benötigen schulgebundene digitale Endgeräte für den Einsatz im Unterricht verschiedener Fächer, um maßgeblich die Entwicklung folgender Kompetenzen aus der KMK-Strategie „Bildung in der digitalen Welt“ fördern zu können:</w:t>
            </w:r>
          </w:p>
          <w:p w14:paraId="44EF0FC6" w14:textId="50CFE877" w:rsidR="00A10467" w:rsidRPr="00A10467" w:rsidRDefault="00A10467" w:rsidP="00A10467">
            <w:pPr>
              <w:pStyle w:val="Listenabsatz"/>
              <w:numPr>
                <w:ilvl w:val="0"/>
                <w:numId w:val="5"/>
              </w:numPr>
              <w:rPr>
                <w:b/>
                <w:bCs/>
                <w:sz w:val="16"/>
                <w:szCs w:val="16"/>
              </w:rPr>
            </w:pPr>
            <w:r w:rsidRPr="00A10467">
              <w:rPr>
                <w:sz w:val="16"/>
                <w:szCs w:val="16"/>
              </w:rPr>
              <w:t xml:space="preserve">Die Schüler*innen lernen gezielt nach Informationen im Internet zu recherchieren, sie organisiert zu speichern, wiederzufinden und abzurufen – auch so, dass sie von zuhause aus weiterarbeiten können. </w:t>
            </w:r>
            <w:r w:rsidRPr="00A10467">
              <w:rPr>
                <w:b/>
                <w:bCs/>
                <w:sz w:val="16"/>
                <w:szCs w:val="16"/>
              </w:rPr>
              <w:t>(Kompetenzbereich 1: Suchen, Verarbeiten und Aufbewahren)</w:t>
            </w:r>
          </w:p>
          <w:p w14:paraId="2C4C9E46" w14:textId="77777777" w:rsidR="00A10467" w:rsidRPr="00A10467" w:rsidRDefault="00A10467" w:rsidP="00A10467">
            <w:pPr>
              <w:pStyle w:val="Listenabsatz"/>
              <w:numPr>
                <w:ilvl w:val="0"/>
                <w:numId w:val="5"/>
              </w:numPr>
              <w:rPr>
                <w:sz w:val="16"/>
                <w:szCs w:val="16"/>
              </w:rPr>
            </w:pPr>
            <w:r w:rsidRPr="00A10467">
              <w:rPr>
                <w:sz w:val="16"/>
                <w:szCs w:val="16"/>
              </w:rPr>
              <w:t xml:space="preserve">Die Schüler*innen lernen digitale Endgeräte und Werkzeuge in der zielgerichteten Zusammenarbeit und Kommunikation mit anderen zu nutzen, um kooperativ und v.a. auch kollaborativ an </w:t>
            </w:r>
            <w:r w:rsidRPr="00A10467">
              <w:rPr>
                <w:sz w:val="16"/>
                <w:szCs w:val="16"/>
              </w:rPr>
              <w:lastRenderedPageBreak/>
              <w:t xml:space="preserve">digitalen Lernprodukten zu arbeiten und die Arbeitsergebnisse miteinander zu teilen sowie sich darüber auszutauschen. </w:t>
            </w:r>
            <w:r w:rsidRPr="00A10467">
              <w:rPr>
                <w:b/>
                <w:bCs/>
                <w:sz w:val="16"/>
                <w:szCs w:val="16"/>
              </w:rPr>
              <w:t>(Kompetenzbereich 2: Kommunizieren und Kooperieren)</w:t>
            </w:r>
          </w:p>
          <w:p w14:paraId="7E1624F4" w14:textId="77777777" w:rsidR="000F3CD5" w:rsidRDefault="00A10467" w:rsidP="00A10467">
            <w:pPr>
              <w:pStyle w:val="Listenabsatz"/>
              <w:numPr>
                <w:ilvl w:val="0"/>
                <w:numId w:val="5"/>
              </w:numPr>
              <w:rPr>
                <w:sz w:val="16"/>
                <w:szCs w:val="16"/>
              </w:rPr>
            </w:pPr>
            <w:r w:rsidRPr="00A10467">
              <w:rPr>
                <w:sz w:val="16"/>
                <w:szCs w:val="16"/>
              </w:rPr>
              <w:t xml:space="preserve">Die Schüler*innen lernen verschiedene digitale Lernprodukte mit unterschiedlichen digitalen Bearbeitungswerkzeugen zu produzieren und zu präsentieren. </w:t>
            </w:r>
            <w:r w:rsidRPr="000F3CD5">
              <w:rPr>
                <w:b/>
                <w:bCs/>
                <w:sz w:val="16"/>
                <w:szCs w:val="16"/>
              </w:rPr>
              <w:t>(Kompetenzbereich 3: Produzieren und Präsentieren</w:t>
            </w:r>
            <w:r w:rsidRPr="00A10467">
              <w:rPr>
                <w:sz w:val="16"/>
                <w:szCs w:val="16"/>
              </w:rPr>
              <w:t>)</w:t>
            </w:r>
          </w:p>
          <w:p w14:paraId="271188C1" w14:textId="77777777" w:rsidR="000F3CD5" w:rsidRPr="000F3CD5" w:rsidRDefault="000F3CD5" w:rsidP="00A10467">
            <w:pPr>
              <w:pStyle w:val="Listenabsatz"/>
              <w:numPr>
                <w:ilvl w:val="0"/>
                <w:numId w:val="5"/>
              </w:numPr>
              <w:rPr>
                <w:sz w:val="16"/>
                <w:szCs w:val="16"/>
              </w:rPr>
            </w:pPr>
            <w:r>
              <w:rPr>
                <w:sz w:val="16"/>
                <w:szCs w:val="16"/>
              </w:rPr>
              <w:t>D</w:t>
            </w:r>
            <w:r w:rsidR="00A10467" w:rsidRPr="00A10467">
              <w:rPr>
                <w:sz w:val="16"/>
                <w:szCs w:val="16"/>
              </w:rPr>
              <w:t xml:space="preserve">ie Schüler*innen lernen mit der Nutzung digitaler Endgeräte bestehende Risiken und Gefahren zu erkennen und mit ihnen umzugehen, um ihre persönlichen Daten und Privatsphäre bestmöglich zu schützen. Sie übertragen ihre Erkenntnisse auf ihr Nutzungsverhalten auf ihre eigenen digitalen Endgeräte. </w:t>
            </w:r>
            <w:r w:rsidR="00A10467" w:rsidRPr="000F3CD5">
              <w:rPr>
                <w:b/>
                <w:bCs/>
                <w:sz w:val="16"/>
                <w:szCs w:val="16"/>
              </w:rPr>
              <w:t>(Kompetenzbereich 4: Schützen und sicher Agieren)</w:t>
            </w:r>
          </w:p>
          <w:p w14:paraId="436D8FFD" w14:textId="77777777" w:rsidR="000F3CD5" w:rsidRPr="000F3CD5" w:rsidRDefault="00A10467" w:rsidP="00A10467">
            <w:pPr>
              <w:pStyle w:val="Listenabsatz"/>
              <w:numPr>
                <w:ilvl w:val="0"/>
                <w:numId w:val="5"/>
              </w:numPr>
              <w:rPr>
                <w:sz w:val="16"/>
                <w:szCs w:val="16"/>
              </w:rPr>
            </w:pPr>
            <w:r w:rsidRPr="00A10467">
              <w:rPr>
                <w:sz w:val="16"/>
                <w:szCs w:val="16"/>
              </w:rPr>
              <w:t xml:space="preserve">Die Schüler*innen lernen für von ihnen selbst oder einer Lehrkraft gestellte Anforderungen an ein digitales Lernprodukt technische (Umsetzungs-) Möglichkeiten zu nutzen, eigene Defizite zu erkennen und auf Hilfsmöglichkeiten, sowie digitale Werkzeuge zum selbstorganisierten Lernen zurück zu greifen. </w:t>
            </w:r>
            <w:r w:rsidRPr="000F3CD5">
              <w:rPr>
                <w:b/>
                <w:bCs/>
                <w:sz w:val="16"/>
                <w:szCs w:val="16"/>
              </w:rPr>
              <w:lastRenderedPageBreak/>
              <w:t>(Kompetenzbereich 5: Problemlösen und Handeln)</w:t>
            </w:r>
          </w:p>
          <w:p w14:paraId="7D385FFA" w14:textId="1A90E352" w:rsidR="00622690" w:rsidRPr="00A10467" w:rsidRDefault="00A10467" w:rsidP="00A10467">
            <w:pPr>
              <w:pStyle w:val="Listenabsatz"/>
              <w:numPr>
                <w:ilvl w:val="0"/>
                <w:numId w:val="5"/>
              </w:numPr>
              <w:rPr>
                <w:sz w:val="16"/>
                <w:szCs w:val="16"/>
              </w:rPr>
            </w:pPr>
            <w:r w:rsidRPr="00A10467">
              <w:rPr>
                <w:sz w:val="16"/>
                <w:szCs w:val="16"/>
              </w:rPr>
              <w:t xml:space="preserve">Die Schüler*innen lernen durch die Nutzung digitaler Endgeräte zur Recherche, der Kommunikation und Kooperation/Kollaboration mit anderen, der Gestaltung digitaler Lernprodukte, das Kennenlernen und Anwenden von Möglichkeiten zum Schutz der eigenen Daten und Privatsphäre sowie das zielgerichtete Einsetzen von und selbstorganisierte Lernen mit digitalen Werkzeugen die Chancen und Risiken des Mediengebrauchs in unterschiedlichen Lebensbereichen zu erkennen, zu reflektieren und ggf. zu modifizieren, sowie sich über die Potentiale der Digitalisierung bewusst zu werden. </w:t>
            </w:r>
            <w:r w:rsidRPr="000F3CD5">
              <w:rPr>
                <w:b/>
                <w:bCs/>
                <w:sz w:val="16"/>
                <w:szCs w:val="16"/>
              </w:rPr>
              <w:t>(Kompetenzbereich 6: Analysieren und Reflektieren)</w:t>
            </w:r>
          </w:p>
        </w:tc>
        <w:tc>
          <w:tcPr>
            <w:tcW w:w="2174" w:type="dxa"/>
          </w:tcPr>
          <w:p w14:paraId="76C6F333" w14:textId="77777777" w:rsidR="00622690" w:rsidRDefault="00622690" w:rsidP="00FC44DE"/>
        </w:tc>
        <w:tc>
          <w:tcPr>
            <w:tcW w:w="2425" w:type="dxa"/>
          </w:tcPr>
          <w:p w14:paraId="496CF59F" w14:textId="77777777" w:rsidR="00622690" w:rsidRDefault="00622690" w:rsidP="00FC44DE"/>
        </w:tc>
        <w:tc>
          <w:tcPr>
            <w:tcW w:w="4013" w:type="dxa"/>
          </w:tcPr>
          <w:p w14:paraId="12C13981" w14:textId="77777777" w:rsidR="00A10467" w:rsidRDefault="00A10467" w:rsidP="00A10467">
            <w:pPr>
              <w:pStyle w:val="Listenabsatz"/>
              <w:numPr>
                <w:ilvl w:val="0"/>
                <w:numId w:val="4"/>
              </w:numPr>
              <w:rPr>
                <w:sz w:val="16"/>
                <w:szCs w:val="16"/>
              </w:rPr>
            </w:pPr>
            <w:r w:rsidRPr="00A10467">
              <w:rPr>
                <w:b/>
                <w:bCs/>
                <w:sz w:val="16"/>
                <w:szCs w:val="16"/>
              </w:rPr>
              <w:t>Interne Fortbildungen durch Expert*innen aus dem eigenen Kollegium:</w:t>
            </w:r>
            <w:r w:rsidRPr="00A10467">
              <w:rPr>
                <w:sz w:val="16"/>
                <w:szCs w:val="16"/>
              </w:rPr>
              <w:t xml:space="preserve"> z.B. Schulung Umgang und Einsatz Tablets/Laptops im Unterricht · Lehrkräfteakademie (https://schulportal.hessen.de/fortbildungen oder https://akkreditierung.hessen.de/catalog# ): z. B. Einsatz mobiler Endgeräte zur individuellen Förderung</w:t>
            </w:r>
          </w:p>
          <w:p w14:paraId="465472D3" w14:textId="77777777" w:rsidR="00A10467" w:rsidRDefault="00A10467" w:rsidP="00A10467">
            <w:pPr>
              <w:pStyle w:val="Listenabsatz"/>
              <w:numPr>
                <w:ilvl w:val="0"/>
                <w:numId w:val="4"/>
              </w:numPr>
              <w:rPr>
                <w:sz w:val="16"/>
                <w:szCs w:val="16"/>
              </w:rPr>
            </w:pPr>
            <w:r w:rsidRPr="00A10467">
              <w:rPr>
                <w:b/>
                <w:bCs/>
                <w:sz w:val="16"/>
                <w:szCs w:val="16"/>
              </w:rPr>
              <w:t>Medienzentrum Groß-Gerau oder Rüsselsheim</w:t>
            </w:r>
            <w:r w:rsidRPr="00A10467">
              <w:rPr>
                <w:sz w:val="16"/>
                <w:szCs w:val="16"/>
              </w:rPr>
              <w:t xml:space="preserve"> (https://medienzentrum-gross-gerau.de/fortbildungen/ oder https://mz-r.de/index.php?id=427 ): z.B.</w:t>
            </w:r>
            <w:r>
              <w:rPr>
                <w:sz w:val="16"/>
                <w:szCs w:val="16"/>
              </w:rPr>
              <w:t xml:space="preserve"> </w:t>
            </w:r>
            <w:r w:rsidRPr="00A10467">
              <w:rPr>
                <w:sz w:val="16"/>
                <w:szCs w:val="16"/>
              </w:rPr>
              <w:t>Fortbildungen zur didaktischen Nutzung von mobilen Endgeräten und digitalen Werkzeugen, usw.</w:t>
            </w:r>
          </w:p>
          <w:p w14:paraId="0FE219C4" w14:textId="546F2111" w:rsidR="00622690" w:rsidRPr="00A10467" w:rsidRDefault="00A10467" w:rsidP="00A10467">
            <w:pPr>
              <w:pStyle w:val="Listenabsatz"/>
              <w:numPr>
                <w:ilvl w:val="0"/>
                <w:numId w:val="4"/>
              </w:numPr>
              <w:rPr>
                <w:sz w:val="16"/>
                <w:szCs w:val="16"/>
              </w:rPr>
            </w:pPr>
            <w:r w:rsidRPr="00A10467">
              <w:rPr>
                <w:b/>
                <w:bCs/>
                <w:sz w:val="16"/>
                <w:szCs w:val="16"/>
              </w:rPr>
              <w:t>Regionale Unterstützung des Staatlichen Schulamtes für den Landkreis Groß-Gerau und den Main-Taunus-Kreis:</w:t>
            </w:r>
            <w:r w:rsidRPr="00A10467">
              <w:rPr>
                <w:sz w:val="16"/>
                <w:szCs w:val="16"/>
              </w:rPr>
              <w:t xml:space="preserve"> für eine schulische Beratungsanfrage nutzen Sie </w:t>
            </w:r>
            <w:r w:rsidRPr="00A10467">
              <w:rPr>
                <w:sz w:val="16"/>
                <w:szCs w:val="16"/>
              </w:rPr>
              <w:lastRenderedPageBreak/>
              <w:t>bitte das Online-Formular: http://short.schule/anfrage-ru</w:t>
            </w:r>
          </w:p>
        </w:tc>
      </w:tr>
    </w:tbl>
    <w:p w14:paraId="659644A3" w14:textId="77777777" w:rsidR="00622690" w:rsidRPr="00FC44DE" w:rsidRDefault="00622690" w:rsidP="00FC44DE"/>
    <w:p w14:paraId="3DACF8FA" w14:textId="77777777" w:rsidR="00FC44DE" w:rsidRDefault="00FC44DE"/>
    <w:sectPr w:rsidR="00FC44DE" w:rsidSect="00FC44DE">
      <w:headerReference w:type="default" r:id="rId7"/>
      <w:footerReference w:type="default" r:id="rId8"/>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F48C6" w14:textId="77777777" w:rsidR="008B7068" w:rsidRDefault="008B7068" w:rsidP="00335D93">
      <w:pPr>
        <w:spacing w:after="0" w:line="240" w:lineRule="auto"/>
      </w:pPr>
      <w:r>
        <w:separator/>
      </w:r>
    </w:p>
  </w:endnote>
  <w:endnote w:type="continuationSeparator" w:id="0">
    <w:p w14:paraId="0F9DC49B" w14:textId="77777777" w:rsidR="008B7068" w:rsidRDefault="008B7068" w:rsidP="00335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A7699" w14:textId="3E34E8B0" w:rsidR="00335D93" w:rsidRPr="00335D93" w:rsidRDefault="00335D93">
    <w:pPr>
      <w:pStyle w:val="Fuzeile"/>
      <w:rPr>
        <w:sz w:val="16"/>
        <w:szCs w:val="16"/>
      </w:rPr>
    </w:pPr>
    <w:r>
      <w:rPr>
        <w:sz w:val="16"/>
        <w:szCs w:val="16"/>
      </w:rPr>
      <w:t>Pädagogisch-technisches Einsatzkonzept der Nibelungenschule Biebesheim/Rhein, Stand: 01.03.2025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BC413" w14:textId="77777777" w:rsidR="008B7068" w:rsidRDefault="008B7068" w:rsidP="00335D93">
      <w:pPr>
        <w:spacing w:after="0" w:line="240" w:lineRule="auto"/>
      </w:pPr>
      <w:r>
        <w:separator/>
      </w:r>
    </w:p>
  </w:footnote>
  <w:footnote w:type="continuationSeparator" w:id="0">
    <w:p w14:paraId="275E4469" w14:textId="77777777" w:rsidR="008B7068" w:rsidRDefault="008B7068" w:rsidP="00335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F62F8" w14:textId="36940F98" w:rsidR="00335D93" w:rsidRDefault="00C7673A" w:rsidP="00C7673A">
    <w:pPr>
      <w:pStyle w:val="Kopfzeile"/>
      <w:jc w:val="right"/>
    </w:pPr>
    <w:r>
      <w:rPr>
        <w:noProof/>
      </w:rPr>
      <w:drawing>
        <wp:anchor distT="0" distB="0" distL="114300" distR="114300" simplePos="0" relativeHeight="251658240" behindDoc="1" locked="0" layoutInCell="1" allowOverlap="1" wp14:anchorId="692713FB" wp14:editId="2707458D">
          <wp:simplePos x="0" y="0"/>
          <wp:positionH relativeFrom="column">
            <wp:posOffset>7107728</wp:posOffset>
          </wp:positionH>
          <wp:positionV relativeFrom="paragraph">
            <wp:posOffset>693</wp:posOffset>
          </wp:positionV>
          <wp:extent cx="1961905" cy="1190476"/>
          <wp:effectExtent l="0" t="0" r="0" b="0"/>
          <wp:wrapTight wrapText="bothSides">
            <wp:wrapPolygon edited="0">
              <wp:start x="15733" y="692"/>
              <wp:lineTo x="7972" y="3458"/>
              <wp:lineTo x="2727" y="5533"/>
              <wp:lineTo x="2727" y="6916"/>
              <wp:lineTo x="1259" y="8299"/>
              <wp:lineTo x="839" y="9336"/>
              <wp:lineTo x="839" y="17289"/>
              <wp:lineTo x="1259" y="20401"/>
              <wp:lineTo x="9860" y="21093"/>
              <wp:lineTo x="13426" y="21093"/>
              <wp:lineTo x="21187" y="20055"/>
              <wp:lineTo x="20978" y="17981"/>
              <wp:lineTo x="16363" y="17981"/>
              <wp:lineTo x="21187" y="16252"/>
              <wp:lineTo x="20978" y="8990"/>
              <wp:lineTo x="19929" y="6916"/>
              <wp:lineTo x="20139" y="5533"/>
              <wp:lineTo x="18251" y="1729"/>
              <wp:lineTo x="17202" y="692"/>
              <wp:lineTo x="15733" y="692"/>
            </wp:wrapPolygon>
          </wp:wrapTight>
          <wp:docPr id="550120270" name="Grafik 1" descr="Ein Bild, das Screenshot, Cartoon, Animation, Animierter Cartoo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20270" name="Grafik 1" descr="Ein Bild, das Screenshot, Cartoon, Animation, Animierter Cartoon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1961905" cy="11904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3530"/>
    <w:multiLevelType w:val="hybridMultilevel"/>
    <w:tmpl w:val="8722A534"/>
    <w:lvl w:ilvl="0" w:tplc="49722D48">
      <w:numFmt w:val="bullet"/>
      <w:lvlText w:val="-"/>
      <w:lvlJc w:val="left"/>
      <w:pPr>
        <w:ind w:left="720" w:hanging="360"/>
      </w:pPr>
      <w:rPr>
        <w:rFonts w:ascii="Aptos" w:eastAsiaTheme="minorHAnsi" w:hAnsi="Aptos" w:cstheme="minorBidi"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ACE3435"/>
    <w:multiLevelType w:val="hybridMultilevel"/>
    <w:tmpl w:val="FB4892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132C0B"/>
    <w:multiLevelType w:val="hybridMultilevel"/>
    <w:tmpl w:val="DF86A9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C487B79"/>
    <w:multiLevelType w:val="hybridMultilevel"/>
    <w:tmpl w:val="9A541B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23F236A"/>
    <w:multiLevelType w:val="hybridMultilevel"/>
    <w:tmpl w:val="EA44E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32D4655"/>
    <w:multiLevelType w:val="hybridMultilevel"/>
    <w:tmpl w:val="2C563E10"/>
    <w:lvl w:ilvl="0" w:tplc="26585E54">
      <w:numFmt w:val="bullet"/>
      <w:lvlText w:val="-"/>
      <w:lvlJc w:val="left"/>
      <w:pPr>
        <w:ind w:left="720" w:hanging="360"/>
      </w:pPr>
      <w:rPr>
        <w:rFonts w:ascii="Aptos" w:eastAsiaTheme="minorHAnsi" w:hAnsi="Aptos" w:cstheme="minorBidi"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4F1C34"/>
    <w:multiLevelType w:val="hybridMultilevel"/>
    <w:tmpl w:val="47668E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9D34CDF"/>
    <w:multiLevelType w:val="hybridMultilevel"/>
    <w:tmpl w:val="71DCA1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CE20DE3"/>
    <w:multiLevelType w:val="hybridMultilevel"/>
    <w:tmpl w:val="2F486E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5D258E7"/>
    <w:multiLevelType w:val="hybridMultilevel"/>
    <w:tmpl w:val="CCCEAB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39762871">
    <w:abstractNumId w:val="3"/>
  </w:num>
  <w:num w:numId="2" w16cid:durableId="213393991">
    <w:abstractNumId w:val="4"/>
  </w:num>
  <w:num w:numId="3" w16cid:durableId="1343237013">
    <w:abstractNumId w:val="2"/>
  </w:num>
  <w:num w:numId="4" w16cid:durableId="756367247">
    <w:abstractNumId w:val="0"/>
  </w:num>
  <w:num w:numId="5" w16cid:durableId="1840584658">
    <w:abstractNumId w:val="5"/>
  </w:num>
  <w:num w:numId="6" w16cid:durableId="1870601843">
    <w:abstractNumId w:val="7"/>
  </w:num>
  <w:num w:numId="7" w16cid:durableId="1143545982">
    <w:abstractNumId w:val="6"/>
  </w:num>
  <w:num w:numId="8" w16cid:durableId="1210651455">
    <w:abstractNumId w:val="9"/>
  </w:num>
  <w:num w:numId="9" w16cid:durableId="54937153">
    <w:abstractNumId w:val="1"/>
  </w:num>
  <w:num w:numId="10" w16cid:durableId="1655613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4DE"/>
    <w:rsid w:val="000F3CD5"/>
    <w:rsid w:val="001D5206"/>
    <w:rsid w:val="00335D93"/>
    <w:rsid w:val="00622690"/>
    <w:rsid w:val="008B7068"/>
    <w:rsid w:val="00963AFD"/>
    <w:rsid w:val="00A10467"/>
    <w:rsid w:val="00C6556D"/>
    <w:rsid w:val="00C7673A"/>
    <w:rsid w:val="00E8012C"/>
    <w:rsid w:val="00FC44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9A72"/>
  <w15:chartTrackingRefBased/>
  <w15:docId w15:val="{4F549A22-F093-45EB-9CBD-4AD15344E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C4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C4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C44D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C44D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C44D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C44D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C44D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C44D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C44D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C44D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C44D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C44D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C44D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C44D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C44D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C44D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C44D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C44DE"/>
    <w:rPr>
      <w:rFonts w:eastAsiaTheme="majorEastAsia" w:cstheme="majorBidi"/>
      <w:color w:val="272727" w:themeColor="text1" w:themeTint="D8"/>
    </w:rPr>
  </w:style>
  <w:style w:type="paragraph" w:styleId="Titel">
    <w:name w:val="Title"/>
    <w:basedOn w:val="Standard"/>
    <w:next w:val="Standard"/>
    <w:link w:val="TitelZchn"/>
    <w:uiPriority w:val="10"/>
    <w:qFormat/>
    <w:rsid w:val="00FC4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C44D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C44D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C44D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C44D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C44DE"/>
    <w:rPr>
      <w:i/>
      <w:iCs/>
      <w:color w:val="404040" w:themeColor="text1" w:themeTint="BF"/>
    </w:rPr>
  </w:style>
  <w:style w:type="paragraph" w:styleId="Listenabsatz">
    <w:name w:val="List Paragraph"/>
    <w:basedOn w:val="Standard"/>
    <w:uiPriority w:val="34"/>
    <w:qFormat/>
    <w:rsid w:val="00FC44DE"/>
    <w:pPr>
      <w:ind w:left="720"/>
      <w:contextualSpacing/>
    </w:pPr>
  </w:style>
  <w:style w:type="character" w:styleId="IntensiveHervorhebung">
    <w:name w:val="Intense Emphasis"/>
    <w:basedOn w:val="Absatz-Standardschriftart"/>
    <w:uiPriority w:val="21"/>
    <w:qFormat/>
    <w:rsid w:val="00FC44DE"/>
    <w:rPr>
      <w:i/>
      <w:iCs/>
      <w:color w:val="0F4761" w:themeColor="accent1" w:themeShade="BF"/>
    </w:rPr>
  </w:style>
  <w:style w:type="paragraph" w:styleId="IntensivesZitat">
    <w:name w:val="Intense Quote"/>
    <w:basedOn w:val="Standard"/>
    <w:next w:val="Standard"/>
    <w:link w:val="IntensivesZitatZchn"/>
    <w:uiPriority w:val="30"/>
    <w:qFormat/>
    <w:rsid w:val="00FC4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C44DE"/>
    <w:rPr>
      <w:i/>
      <w:iCs/>
      <w:color w:val="0F4761" w:themeColor="accent1" w:themeShade="BF"/>
    </w:rPr>
  </w:style>
  <w:style w:type="character" w:styleId="IntensiverVerweis">
    <w:name w:val="Intense Reference"/>
    <w:basedOn w:val="Absatz-Standardschriftart"/>
    <w:uiPriority w:val="32"/>
    <w:qFormat/>
    <w:rsid w:val="00FC44DE"/>
    <w:rPr>
      <w:b/>
      <w:bCs/>
      <w:smallCaps/>
      <w:color w:val="0F4761" w:themeColor="accent1" w:themeShade="BF"/>
      <w:spacing w:val="5"/>
    </w:rPr>
  </w:style>
  <w:style w:type="table" w:styleId="Tabellenraster">
    <w:name w:val="Table Grid"/>
    <w:basedOn w:val="NormaleTabelle"/>
    <w:uiPriority w:val="39"/>
    <w:rsid w:val="0062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335D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35D93"/>
  </w:style>
  <w:style w:type="paragraph" w:styleId="Fuzeile">
    <w:name w:val="footer"/>
    <w:basedOn w:val="Standard"/>
    <w:link w:val="FuzeileZchn"/>
    <w:uiPriority w:val="99"/>
    <w:unhideWhenUsed/>
    <w:rsid w:val="00335D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35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9553">
      <w:bodyDiv w:val="1"/>
      <w:marLeft w:val="0"/>
      <w:marRight w:val="0"/>
      <w:marTop w:val="0"/>
      <w:marBottom w:val="0"/>
      <w:divBdr>
        <w:top w:val="none" w:sz="0" w:space="0" w:color="auto"/>
        <w:left w:val="none" w:sz="0" w:space="0" w:color="auto"/>
        <w:bottom w:val="none" w:sz="0" w:space="0" w:color="auto"/>
        <w:right w:val="none" w:sz="0" w:space="0" w:color="auto"/>
      </w:divBdr>
    </w:div>
    <w:div w:id="147090914">
      <w:bodyDiv w:val="1"/>
      <w:marLeft w:val="0"/>
      <w:marRight w:val="0"/>
      <w:marTop w:val="0"/>
      <w:marBottom w:val="0"/>
      <w:divBdr>
        <w:top w:val="none" w:sz="0" w:space="0" w:color="auto"/>
        <w:left w:val="none" w:sz="0" w:space="0" w:color="auto"/>
        <w:bottom w:val="none" w:sz="0" w:space="0" w:color="auto"/>
        <w:right w:val="none" w:sz="0" w:space="0" w:color="auto"/>
      </w:divBdr>
    </w:div>
    <w:div w:id="162399611">
      <w:bodyDiv w:val="1"/>
      <w:marLeft w:val="0"/>
      <w:marRight w:val="0"/>
      <w:marTop w:val="0"/>
      <w:marBottom w:val="0"/>
      <w:divBdr>
        <w:top w:val="none" w:sz="0" w:space="0" w:color="auto"/>
        <w:left w:val="none" w:sz="0" w:space="0" w:color="auto"/>
        <w:bottom w:val="none" w:sz="0" w:space="0" w:color="auto"/>
        <w:right w:val="none" w:sz="0" w:space="0" w:color="auto"/>
      </w:divBdr>
    </w:div>
    <w:div w:id="395519981">
      <w:bodyDiv w:val="1"/>
      <w:marLeft w:val="0"/>
      <w:marRight w:val="0"/>
      <w:marTop w:val="0"/>
      <w:marBottom w:val="0"/>
      <w:divBdr>
        <w:top w:val="none" w:sz="0" w:space="0" w:color="auto"/>
        <w:left w:val="none" w:sz="0" w:space="0" w:color="auto"/>
        <w:bottom w:val="none" w:sz="0" w:space="0" w:color="auto"/>
        <w:right w:val="none" w:sz="0" w:space="0" w:color="auto"/>
      </w:divBdr>
    </w:div>
    <w:div w:id="409470216">
      <w:bodyDiv w:val="1"/>
      <w:marLeft w:val="0"/>
      <w:marRight w:val="0"/>
      <w:marTop w:val="0"/>
      <w:marBottom w:val="0"/>
      <w:divBdr>
        <w:top w:val="none" w:sz="0" w:space="0" w:color="auto"/>
        <w:left w:val="none" w:sz="0" w:space="0" w:color="auto"/>
        <w:bottom w:val="none" w:sz="0" w:space="0" w:color="auto"/>
        <w:right w:val="none" w:sz="0" w:space="0" w:color="auto"/>
      </w:divBdr>
    </w:div>
    <w:div w:id="1120031519">
      <w:bodyDiv w:val="1"/>
      <w:marLeft w:val="0"/>
      <w:marRight w:val="0"/>
      <w:marTop w:val="0"/>
      <w:marBottom w:val="0"/>
      <w:divBdr>
        <w:top w:val="none" w:sz="0" w:space="0" w:color="auto"/>
        <w:left w:val="none" w:sz="0" w:space="0" w:color="auto"/>
        <w:bottom w:val="none" w:sz="0" w:space="0" w:color="auto"/>
        <w:right w:val="none" w:sz="0" w:space="0" w:color="auto"/>
      </w:divBdr>
    </w:div>
    <w:div w:id="1297955169">
      <w:bodyDiv w:val="1"/>
      <w:marLeft w:val="0"/>
      <w:marRight w:val="0"/>
      <w:marTop w:val="0"/>
      <w:marBottom w:val="0"/>
      <w:divBdr>
        <w:top w:val="none" w:sz="0" w:space="0" w:color="auto"/>
        <w:left w:val="none" w:sz="0" w:space="0" w:color="auto"/>
        <w:bottom w:val="none" w:sz="0" w:space="0" w:color="auto"/>
        <w:right w:val="none" w:sz="0" w:space="0" w:color="auto"/>
      </w:divBdr>
    </w:div>
    <w:div w:id="1681274379">
      <w:bodyDiv w:val="1"/>
      <w:marLeft w:val="0"/>
      <w:marRight w:val="0"/>
      <w:marTop w:val="0"/>
      <w:marBottom w:val="0"/>
      <w:divBdr>
        <w:top w:val="none" w:sz="0" w:space="0" w:color="auto"/>
        <w:left w:val="none" w:sz="0" w:space="0" w:color="auto"/>
        <w:bottom w:val="none" w:sz="0" w:space="0" w:color="auto"/>
        <w:right w:val="none" w:sz="0" w:space="0" w:color="auto"/>
      </w:divBdr>
    </w:div>
    <w:div w:id="1709910482">
      <w:bodyDiv w:val="1"/>
      <w:marLeft w:val="0"/>
      <w:marRight w:val="0"/>
      <w:marTop w:val="0"/>
      <w:marBottom w:val="0"/>
      <w:divBdr>
        <w:top w:val="none" w:sz="0" w:space="0" w:color="auto"/>
        <w:left w:val="none" w:sz="0" w:space="0" w:color="auto"/>
        <w:bottom w:val="none" w:sz="0" w:space="0" w:color="auto"/>
        <w:right w:val="none" w:sz="0" w:space="0" w:color="auto"/>
      </w:divBdr>
    </w:div>
    <w:div w:id="204709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1813</Words>
  <Characters>11422</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Kerstin Flegler</dc:creator>
  <cp:keywords/>
  <dc:description/>
  <cp:lastModifiedBy>Kerstin Flegler</cp:lastModifiedBy>
  <cp:revision>4</cp:revision>
  <dcterms:created xsi:type="dcterms:W3CDTF">2025-02-23T11:41:00Z</dcterms:created>
  <dcterms:modified xsi:type="dcterms:W3CDTF">2025-02-24T13:20:00Z</dcterms:modified>
</cp:coreProperties>
</file>