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FFAF57D" w14:textId="77777777" w:rsidR="00A302CB" w:rsidRPr="00D176B7" w:rsidRDefault="00A302CB" w:rsidP="00F90027">
      <w:pPr>
        <w:spacing w:line="240" w:lineRule="auto"/>
        <w:rPr>
          <w:b/>
        </w:rPr>
      </w:pPr>
      <w:r w:rsidRPr="00D176B7">
        <w:rPr>
          <w:b/>
        </w:rPr>
        <w:t>Material für Vorklasse / VLK und Kitas</w:t>
      </w:r>
    </w:p>
    <w:p w14:paraId="49A87881" w14:textId="77777777" w:rsidR="00A302CB" w:rsidRDefault="00A302CB" w:rsidP="00F90027">
      <w:pPr>
        <w:spacing w:line="240" w:lineRule="auto"/>
      </w:pPr>
      <w:r>
        <w:t>Pik-ASS: Arbeitsheft mathematische Grundvorstellungen</w:t>
      </w:r>
    </w:p>
    <w:p w14:paraId="5F23BA43" w14:textId="77777777" w:rsidR="00A302CB" w:rsidRDefault="00D27B25" w:rsidP="00F90027">
      <w:pPr>
        <w:spacing w:line="240" w:lineRule="auto"/>
      </w:pPr>
      <w:hyperlink r:id="rId5" w:history="1">
        <w:r w:rsidR="00A302CB">
          <w:rPr>
            <w:rStyle w:val="Hyperlink"/>
          </w:rPr>
          <w:t>Microsoft Word - unterricht_fruehfoerderung_arbeitsheft.docx (dzlm.de)</w:t>
        </w:r>
      </w:hyperlink>
    </w:p>
    <w:p w14:paraId="78AD8E87" w14:textId="77777777" w:rsidR="00A302CB" w:rsidRDefault="00A302CB" w:rsidP="00F90027">
      <w:pPr>
        <w:spacing w:line="240" w:lineRule="auto"/>
      </w:pPr>
      <w:r>
        <w:t xml:space="preserve">Zusätzliches Material: </w:t>
      </w:r>
      <w:hyperlink r:id="rId6" w:history="1">
        <w:r>
          <w:rPr>
            <w:rStyle w:val="Hyperlink"/>
          </w:rPr>
          <w:t>Frühförderung | PIKAS (dzlm.de)</w:t>
        </w:r>
      </w:hyperlink>
    </w:p>
    <w:p w14:paraId="3541CA5A" w14:textId="77777777" w:rsidR="00A302CB" w:rsidRDefault="00A302CB" w:rsidP="00F90027">
      <w:pPr>
        <w:spacing w:line="240" w:lineRule="auto"/>
      </w:pPr>
    </w:p>
    <w:p w14:paraId="37FCBB88" w14:textId="77777777" w:rsidR="00A302CB" w:rsidRPr="00576430" w:rsidRDefault="008715B8" w:rsidP="00F90027">
      <w:pPr>
        <w:spacing w:line="240" w:lineRule="auto"/>
        <w:rPr>
          <w:b/>
        </w:rPr>
      </w:pPr>
      <w:r>
        <w:rPr>
          <w:b/>
        </w:rPr>
        <w:t>Material für die Eltern</w:t>
      </w:r>
    </w:p>
    <w:p w14:paraId="75B32C44" w14:textId="77777777" w:rsidR="00A302CB" w:rsidRDefault="00A302CB" w:rsidP="00F90027">
      <w:pPr>
        <w:spacing w:line="240" w:lineRule="auto"/>
      </w:pPr>
      <w:r>
        <w:t xml:space="preserve">Pik- Ass Elternkartei: </w:t>
      </w:r>
      <w:hyperlink r:id="rId7" w:history="1">
        <w:r>
          <w:rPr>
            <w:rStyle w:val="Hyperlink"/>
          </w:rPr>
          <w:t>mathe-zu-hause.pdf (dzlm.de)</w:t>
        </w:r>
      </w:hyperlink>
    </w:p>
    <w:p w14:paraId="75B62110" w14:textId="77777777" w:rsidR="00A302CB" w:rsidRDefault="00A302CB" w:rsidP="00F90027">
      <w:pPr>
        <w:spacing w:line="240" w:lineRule="auto"/>
      </w:pPr>
    </w:p>
    <w:p w14:paraId="3AAA9C40" w14:textId="2C3C2C0C" w:rsidR="00576430" w:rsidRPr="00F90027" w:rsidRDefault="00576430" w:rsidP="00F90027">
      <w:pPr>
        <w:spacing w:line="240" w:lineRule="auto"/>
        <w:rPr>
          <w:b/>
        </w:rPr>
      </w:pPr>
      <w:r w:rsidRPr="00576430">
        <w:rPr>
          <w:b/>
        </w:rPr>
        <w:t>Standortbestimmung 1. Schuljahr</w:t>
      </w:r>
      <w:r w:rsidR="00F90027">
        <w:rPr>
          <w:b/>
        </w:rPr>
        <w:t xml:space="preserve">  &gt;&gt;   </w:t>
      </w:r>
      <w:r>
        <w:t>Mathekartei 1. Schuljahr</w:t>
      </w:r>
    </w:p>
    <w:p w14:paraId="3E3925DB" w14:textId="77777777" w:rsidR="00435D9B" w:rsidRDefault="00435D9B" w:rsidP="00F90027">
      <w:pPr>
        <w:spacing w:line="240" w:lineRule="auto"/>
        <w:rPr>
          <w:b/>
        </w:rPr>
      </w:pPr>
    </w:p>
    <w:p w14:paraId="316E1DE6" w14:textId="77777777" w:rsidR="00D176B7" w:rsidRPr="00D176B7" w:rsidRDefault="00D176B7" w:rsidP="00F90027">
      <w:pPr>
        <w:spacing w:line="240" w:lineRule="auto"/>
        <w:rPr>
          <w:b/>
        </w:rPr>
      </w:pPr>
      <w:r w:rsidRPr="00D176B7">
        <w:rPr>
          <w:b/>
        </w:rPr>
        <w:t>Liste für Spiele im Mathematikunterricht</w:t>
      </w:r>
    </w:p>
    <w:p w14:paraId="687DC423" w14:textId="77777777" w:rsidR="00D176B7" w:rsidRDefault="00D27B25" w:rsidP="00F90027">
      <w:pPr>
        <w:spacing w:line="240" w:lineRule="auto"/>
      </w:pPr>
      <w:hyperlink r:id="rId8" w:history="1">
        <w:r w:rsidR="00D176B7">
          <w:rPr>
            <w:rStyle w:val="Hyperlink"/>
          </w:rPr>
          <w:t>Microsoft Word - H2_Spiele_und_Materialien_Anfangsunterricht.docx (dzlm.de)</w:t>
        </w:r>
      </w:hyperlink>
    </w:p>
    <w:p w14:paraId="3BDA6CC6" w14:textId="77777777" w:rsidR="00A302CB" w:rsidRDefault="00A302CB" w:rsidP="00F90027">
      <w:pPr>
        <w:spacing w:line="240" w:lineRule="auto"/>
        <w:rPr>
          <w:sz w:val="28"/>
        </w:rPr>
      </w:pPr>
    </w:p>
    <w:p w14:paraId="458BBDA6" w14:textId="5CCEBC4C" w:rsidR="00BE09D0" w:rsidRPr="00D27B25" w:rsidRDefault="00F748A0" w:rsidP="00D27B25">
      <w:pPr>
        <w:pStyle w:val="Listenabsatz"/>
        <w:numPr>
          <w:ilvl w:val="0"/>
          <w:numId w:val="8"/>
        </w:numPr>
        <w:rPr>
          <w:sz w:val="28"/>
        </w:rPr>
      </w:pPr>
      <w:r w:rsidRPr="00D27B25">
        <w:rPr>
          <w:sz w:val="28"/>
          <w:highlight w:val="green"/>
        </w:rPr>
        <w:t>Vorläuferfertigkeiten</w:t>
      </w:r>
    </w:p>
    <w:p w14:paraId="7B417BFD" w14:textId="07298B70" w:rsidR="00D27B25" w:rsidRPr="00D27B25" w:rsidRDefault="00D27B25" w:rsidP="00D27B25">
      <w:pPr>
        <w:ind w:left="360"/>
        <w:jc w:val="both"/>
        <w:rPr>
          <w:sz w:val="28"/>
          <w:highlight w:val="red"/>
        </w:rPr>
      </w:pPr>
      <w:r w:rsidRPr="00D27B25">
        <w:rPr>
          <w:sz w:val="28"/>
        </w:rPr>
        <w:t>AnsprechpartnerInnen:</w:t>
      </w:r>
      <w:r>
        <w:rPr>
          <w:sz w:val="28"/>
        </w:rPr>
        <w:t xml:space="preserve"> Karina + Steffi</w:t>
      </w:r>
    </w:p>
    <w:p w14:paraId="014C8544" w14:textId="77777777" w:rsidR="00D27B25" w:rsidRPr="00D27B25" w:rsidRDefault="00D27B25" w:rsidP="00D27B25">
      <w:pPr>
        <w:rPr>
          <w:sz w:val="28"/>
        </w:rPr>
      </w:pPr>
    </w:p>
    <w:p w14:paraId="1CF75B5B" w14:textId="12B66A4C" w:rsidR="00F748A0" w:rsidRPr="00C85B52" w:rsidRDefault="00F748A0">
      <w:pPr>
        <w:rPr>
          <w:b/>
          <w:sz w:val="24"/>
        </w:rPr>
      </w:pPr>
      <w:r w:rsidRPr="00C85B52">
        <w:rPr>
          <w:b/>
          <w:sz w:val="24"/>
        </w:rPr>
        <w:t>0.1</w:t>
      </w:r>
      <w:r w:rsidRPr="00C85B52">
        <w:rPr>
          <w:b/>
          <w:sz w:val="24"/>
        </w:rPr>
        <w:tab/>
        <w:t>Vergleichen</w:t>
      </w:r>
      <w:r w:rsidR="0000199C">
        <w:rPr>
          <w:b/>
          <w:sz w:val="24"/>
        </w:rPr>
        <w:t xml:space="preserve"> </w:t>
      </w:r>
      <w:r w:rsidR="0000199C" w:rsidRPr="00F44CC6">
        <w:rPr>
          <w:rFonts w:ascii="Grundschrift" w:hAnsi="Grundschrift"/>
          <w:b/>
          <w:bCs/>
          <w:noProof/>
        </w:rPr>
        <mc:AlternateContent>
          <mc:Choice Requires="wpg">
            <w:drawing>
              <wp:inline distT="0" distB="0" distL="0" distR="0" wp14:anchorId="7B18A572" wp14:editId="413D4CCC">
                <wp:extent cx="257175" cy="152400"/>
                <wp:effectExtent l="38100" t="57150" r="0" b="57150"/>
                <wp:docPr id="5" name="Gruppieren 5"/>
                <wp:cNvGraphicFramePr/>
                <a:graphic xmlns:a="http://schemas.openxmlformats.org/drawingml/2006/main">
                  <a:graphicData uri="http://schemas.microsoft.com/office/word/2010/wordprocessingGroup">
                    <wpg:wgp>
                      <wpg:cNvGrpSpPr/>
                      <wpg:grpSpPr>
                        <a:xfrm>
                          <a:off x="0" y="0"/>
                          <a:ext cx="257175" cy="152400"/>
                          <a:chOff x="0" y="0"/>
                          <a:chExt cx="590550" cy="400050"/>
                        </a:xfrm>
                      </wpg:grpSpPr>
                      <pic:pic xmlns:pic="http://schemas.openxmlformats.org/drawingml/2006/picture">
                        <pic:nvPicPr>
                          <pic:cNvPr id="3" name="Grafik 3"/>
                          <pic:cNvPicPr>
                            <a:picLocks noChangeAspect="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rot="2729383" flipV="1">
                            <a:off x="0" y="114300"/>
                            <a:ext cx="281305" cy="281305"/>
                          </a:xfrm>
                          <a:prstGeom prst="rect">
                            <a:avLst/>
                          </a:prstGeom>
                          <a:noFill/>
                          <a:ln>
                            <a:noFill/>
                          </a:ln>
                        </pic:spPr>
                      </pic:pic>
                      <pic:pic xmlns:pic="http://schemas.openxmlformats.org/drawingml/2006/picture">
                        <pic:nvPicPr>
                          <pic:cNvPr id="4" name="Grafik 4"/>
                          <pic:cNvPicPr>
                            <a:picLocks noChangeAspect="1"/>
                          </pic:cNvPicPr>
                        </pic:nvPicPr>
                        <pic:blipFill>
                          <a:blip r:embed="rId10" cstate="print">
                            <a:clrChange>
                              <a:clrFrom>
                                <a:srgbClr val="FFFFFF"/>
                              </a:clrFrom>
                              <a:clrTo>
                                <a:srgbClr val="FFFFFF">
                                  <a:alpha val="0"/>
                                </a:srgbClr>
                              </a:clrTo>
                            </a:clrChange>
                            <a:alphaModFix/>
                            <a:extLst>
                              <a:ext uri="{28A0092B-C50C-407E-A947-70E740481C1C}">
                                <a14:useLocalDpi xmlns:a14="http://schemas.microsoft.com/office/drawing/2010/main" val="0"/>
                              </a:ext>
                            </a:extLst>
                          </a:blip>
                          <a:srcRect/>
                          <a:stretch>
                            <a:fillRect/>
                          </a:stretch>
                        </pic:blipFill>
                        <pic:spPr bwMode="auto">
                          <a:xfrm rot="2729383" flipV="1">
                            <a:off x="190500" y="0"/>
                            <a:ext cx="400050" cy="400050"/>
                          </a:xfrm>
                          <a:prstGeom prst="rect">
                            <a:avLst/>
                          </a:prstGeom>
                          <a:noFill/>
                          <a:ln>
                            <a:noFill/>
                          </a:ln>
                        </pic:spPr>
                      </pic:pic>
                    </wpg:wgp>
                  </a:graphicData>
                </a:graphic>
              </wp:inline>
            </w:drawing>
          </mc:Choice>
          <mc:Fallback>
            <w:pict>
              <v:group w14:anchorId="006C0878" id="Gruppieren 5" o:spid="_x0000_s1026" style="width:20.25pt;height:12pt;mso-position-horizontal-relative:char;mso-position-vertical-relative:line" coordsize="5905,400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H3kOj5QIAAKwIAAAOAAAAZHJzL2Uyb0RvYy54bWzUVttqGzEQfS/0H8S+&#10;J3ux3SRL7FCS2hTS1LRp32WtdldEN0byJX/fkXbtxHZKS6CUGLweaTWjOWfOSL682ihJVhycMHqc&#10;5KdZQrhmphK6GSc/7qcn5wlxnuqKSqP5OHnkLrmavH93ubYlL0xrZMWBYBDtyrUdJ633tkxTx1qu&#10;qDs1lmt8WRtQ1OMQmrQCusboSqZFln1I1wYqC4Zx53D2pnuZTGL8uubMf61rxz2R4wRz8/EJ8bkI&#10;z3RyScsGqG0F69Ogr8hCUaFx012oG+opWYI4CqUEA+NM7U+ZUampa8F4xIBo8uwAzQzM0kYsTblu&#10;7I4mpPaAp1eHZXerGdjvdg7IxNo2yEUcBSybGlT4xSzJJlL2uKOMbzxhOFmMzvKzUUIYvspHxTDr&#10;KWUt8n7kxdpPvd/oIhuNsCDBD50ytDGBdLtpupeKFazEb48frSP8f9YJevkl8KQPov4qhqLwsLQn&#10;WCpLvVgIKfxjlB0WJSSlV3PB5tANkMo5EFGNk0FCNFWo9hnQWjyQQcAW1oclnQMNgG4Ne3BEm+uW&#10;6oZ/dBblijRGJvaXp2G4t9tCCjsVUoYCBbvHhdI+kMYL1HSyuzFsqbj2XR8BlwjRaNcK6xICJVcL&#10;jljgc5VjmbCHPQKyILQP+dHSAfuG+Xa2B+5ZG6ZrzKmfx2q67YsI4CnnAMeh6Mhi/cVUGJguvYkN&#10;FERHwCAPxVlxMThHLmuE9zPwciTGPB8OtorbKfI8H2S9IovOfq4sJB6cn3GjSDAQIIKIkenq1gU4&#10;mPZ2SdhQm0BzhCn13gQuDDMRWgDTm4itqzYab0aywwPJDt+2ZItDyYbCMQldp/WDKZh4vjloFtcS&#10;yIriJTGNn9iC0WO7CJ3vTXB8aXWYp9K2tIuxPcv6pVFSvT9qZi+N6IUtMBWbTnqhR7pt/md75Xg8&#10;Y2OR4wO/P6x/d3A/9c4/ba94P+CVGKntr+9w5z4fo/38T8bkFwAAAP//AwBQSwMECgAAAAAAAAAh&#10;AGudIdt2BAAAdgQAABQAAABkcnMvbWVkaWEvaW1hZ2UxLnBuZ4lQTkcNChoKAAAADUlIRFIAAABE&#10;AAAARAgDAAAAD81jgAAAAAFzUkdCAK7OHOkAAAAEZ0FNQQAAsY8L/GEFAAABd1BMVEX////Y2Ngt&#10;LS1CQkLm5ubPz88gICAAAAAvLy/g4OAfHx8uLi7f39/Q0NA8PDw+Pj7v7+8sLCzq6urd3d0/Pz/r&#10;6+vc3Nw3NzfMzMwaGhrJyckODg4bGxvKyspAQEDT09NISEgxMTFGRkY9PT0qKiru7u5FRUXW1tbs&#10;7OwZGRkeHh42NjZKSkoBAQHa2toQEBBBQUEDAwPX19cCAgJiYmJ2dnZ5eXknJycTExPZ2dmfn5+l&#10;paX8/Pw4ODhERESsrKzLy8sFBQWvr6/w8PCEhIRsbGxtbW2oqKinp6dvb28kJCTy8vIVFRV7e3s6&#10;Ojp4eHidnZ0ICAjV1dX9/f1MTEzn5+djY2PNzc0GBgarq6sjIyNra2t8fHyDg4Oenp4JCQnx8fGt&#10;ra05OTkmJiYiIiKqqqpOTk4KCgp6enoEBATt7e1TU1MlJSVubm7IyMj+/v5kZGRSUlKcnJwcHByN&#10;jY0dHR0PDw/p6emIiIiJiYkWFhaOjo4AAABzMRmJAAAAfXRSTlP/////////////////////////&#10;////////////////////////////////////////////////////////////////////////////&#10;////////////////////////////////////////////////////////////////ABD5eB8AAAAJ&#10;cEhZcwAAIdUAACHVAQSctJ0AAAH/SURBVFhHvZa9noMgEMTpfAAaWwtqK1uLexat0viz8vFvPwYh&#10;yZljwbt/E0nCMMwuqqvAD0PAZTX92HWDx6CSfumIpUlFNchLw46iRosX1RgGUan0Ag0XGnJRjZkc&#10;eFWp8AIfMjPojsxe4l6UOi+eeiyvrK/wwn3Kk3qMa7zoXogxqVhzUQ0xk6nYvCAPP/PHm5eY9Wc0&#10;D+qP8KJiEMn641kFo5JQVIP7lMhVDMG+9sepAo2U0DXIAyMielENw16e70Cishg0Yl1y1AtTlMdP&#10;PhioZB1zDeqCUYYXjaq6nOh+LHV519CbQHVdhDt8NPaHYNF47dOI4bz85uOGPP7bB0YZ9/ko6w/R&#10;uPZRonF9Xsx5/GVd7jgvhkzvyKO7IY+ue0zT85KGvei7HMgXxV5KfLhdZoMVXxIWDcf/HeIDJYkY&#10;8qBEdO6xTRzvtu46DT5K8iA2+u8iV/mDyeTDOV5/kiuZR2xWHxqrLsiemMnqQ5bH8Q/bMLOvB15U&#10;S31orF8YENGNRUMmjbhmJlUwaQS2f2DAHCph0XArT8jzw2uMRSOPVQir1ra4LgS6NeInPYsmjaxb&#10;2UQ8P+X9IaRu7WGCMOWRujWZoIR2/FgKh/g4kyDGzeaCkFi3BhNManFisZtgpFvBvL/f6os4762V&#10;JgRIVJsQ+Ky1mFCOscmEc859A88vdwM4CDlsAAAAAElFTkSuQmCCUEsDBAoAAAAAAAAAIQAvX0N7&#10;JggAACYIAAAUAAAAZHJzL21lZGlhL2ltYWdlMi5wbmeJUE5HDQoaCgAAAA1JSERSAAAA4QAAAOEI&#10;AwAAAAltIkgAAACBUExURf///wAAAHh4eMfHx3d3d83NzcjIyMTExHx8fPPz88/Pz/j4+HR0dGFh&#10;YW1tbfHx8bu7u97e3iMjIzk5Odzc3IiIiObm5mpqaigoKDMzM0lJSQ0NDS0tLR0dHUFBQbS0tFRU&#10;VI6OjhUVFaenp52dnT09PZWVlVlZWR4eHqOjoxISElDkZv8AAAdgSURBVHic7Z1pW9s6EIVt2pK4&#10;oTcLhBsSslFauPz/H3jjLbGl0Wgs4/hI+P2Y7fHJLDqSvESRR8yXi3iz3k/6Po7OOMY5i599H0lH&#10;jOMzYUqsCAxT4k1c40ffx/PpKALDkzhWBYaWqFoEQ5NIRDCsRCUjGFIUDREMR6IxgqEkKiswBIlM&#10;ioaRqFaBvksUCPQ7US016H8UqQiO7gKSSEXwlJH/BCORjGD6BiXRx1o0CgwlipTAb+Wb/wYgkarB&#10;28vb/icqJXBU/YDvEpkaLPG7FimBt+qHfJbINpkLVLvxI1GtNVjiaxSFEUzxc9AwWDUaH6Mo6KJV&#10;/Bs0Ggr0L4qiYaKOXxItVo3Gp0QlBG4MXbSKPxKpFH1OBF/0JVHpNZlVOBJNq2qrqeDLPhg486ra&#10;vUQifhS5ddEnSaKiGzh+XfTdtRZxEtW28PvkmqgoEu1L957XomRvwutx8btAYBwv/G031DbE7I/+&#10;mmuiLvo+zY+e0ScLQqJjFPeda2ChUjRtgMmT/rqjgVt3rYGFGiby2cT0Xn/nWZKoWtZvupXAQ0Ww&#10;nC5Nn/X3JLU40r7VqQQefkafrPR37Qbuh/adVacaWKgIVmf0CZGotkHjm/6VZaciOLgUzaFqkTdw&#10;hMB43qkKBsmqGjloMBJvid88dqqCQbbwSw0aZgOn12Ac33SqgkG6dE8lqqkWqRTtTaB48yWaElGk&#10;a5ES+L1TFQwNNl/IWqQGDSpF7zpVwdBo80U4aFBNZtypCoamexMSAwefouzmS5RYDRwVQaguatub&#10;oCRWa5Gqwd4i6LT5QtbiZQXO02GiDmfgPK/BErOBg09R6ZKmadYP32QE+4MFVKKuEiiB1HRJlqI5&#10;lIF73uivQdWgPIIpVC3qQFk1+zBRhxo0VHqzaq7DRB2qFutApWhzgfTyVBWoLto0RXMoAwcawWZN&#10;5gJXi94OE3WoQQMwgu4CzYOGl1aNJiE238CaTJsIpszQI9hWIJQX/cwuWgI/XXIbBy9Arap1kaLU&#10;jL43s91Fk6EiCDUOtk1RLzdfmhDEqhpHIKtqZuCHibYnCsIP9EOKWoCP4GDVLHxJqxZ8DUKlaNth&#10;YrBq1+RL1mAXw0Rv80HTKc1tgBomBqvmALxV62JGDzUODsOEheBrED5Fhxm9heBrED6Cw4zeApRV&#10;GzZfHICa0Q+bLw4EP0wMVu2aDFbNgeBTFD6Cg1WzMFi1azJYNQcGq3ZNvqRVGzZfLEANE4NVcwDe&#10;qgW/+dJW4DBMXJNhRu8AfJMJ3qrNWv4mlEDy7pQt7zAFX4Nx/NDqN6GsmuEOsa1iCD9MpPwe5dw6&#10;3D4TqosKHu42bqoRakYvenrd+2Oj34Tqon8lAuN42+Q3oWpwKhPY6N59UMNEtJQq/BCXIlSTiSYv&#10;UoXiWy5DpSh9zXQ7hVgRjKK3z1aIVYNRNJcLlCmEsmopR+VgXlsqhNp8yVAOZkbeuF6uEGrzJUPp&#10;M7vTS7sWCqGsWs66fjTZ3duNzzGwKoSyajmPyuEUr77e3GXc1G/28/tngWHoBxsHMxQ/o/W8X3Qw&#10;P8j7Z0NtvhRM3uvHo014DQrJmQbcMJGi9Bn9CQNGhfFWzVTEFNX8jP6UCLNC9UbvaFYtR+kzL/rd&#10;lxmFcS2IaFatwNZneIXVDRvAYSJDOSRi6ZBTWNnQwKxBrc/8IT4iU4hn1QooP6NwlCjEbDKRPm+S&#10;fIZSiFqDkj4T0U9qqitErcGTn1Hu22fYojDewLBQiGjVCpQ+czB9zvhAsUwhFcHerVqB1c+UzI+/&#10;CpSZxvxhDnXrPwW7n9ERrf5jNJlIGwdEmcW0HTyBAj+jI1CII1DgZ3TsClFq8MShfmSyp+tZFQIJ&#10;lPgZHZtCnBTV/IzwsWUWhUARlPoZFf5pokgRtK/P0HAr/lARdOwz+upqFRSrlqMc6UbiZzLMT/UF&#10;MdslR+e/37SngZWimp9pcuITvTMF1WQirc/cN/ryfx4IdO0zGcjTpTNqR2xwOtd+7YNARz9zcnp0&#10;J8UaJlLU82dkfibZH0h9gBF08jMPyy2tD6/JRKJ1YIW9eWcfMIKN+8ycO+0NMYKydeASY/XhRlDr&#10;M5yfmY/5k/ogBVLnzxhgqg84RcV+5sF+0imoQGV95oOcNyWkdfFDYHSsHybVZ+Zj4nGDGn+vfuhC&#10;lOPU/MxkL3g2X/yyZB9g3ycWPyOovhOHmcPlJdeC8zMTSfWdjHrLi726hT5PL4O1Lmd2jeaSPWDy&#10;M6LmGW+xw5diOE/PZl1y3vbA1VdC9hlh9TW76Kkv9H1tYfW1vVb2Wih9ZvU4k4TvfdnuOtJrcqwf&#10;+sLyxNaMw0y8Hg6AJCHreFJ9JQ2ub8pYo499GqKeWbL1qPpKmlzftEZ2nkbE11H6Vn0l6r62iYN3&#10;1Vci6jMf+M7TjOA6yp2X1VfC7cBnvHhafWfYsyjAp+0yyIdclxw9rr4zXPX1fWyfg2GBcOt79V0g&#10;V+gDqL4LRKcJJ3wZiSJvHUj1VRhV5C18ti5mzhLfQqq+GsnrerPZvYZVfWf+BwMQW62ZS5oUAAAA&#10;AElFTkSuQmCCUEsDBBQABgAIAAAAIQAdjio02wAAAAMBAAAPAAAAZHJzL2Rvd25yZXYueG1sTI9B&#10;a8JAEIXvhf6HZQq91d1YLSXNRkTankSoFkpvY3ZMgtnZkF2T+O9dvbSXgcd7vPdNthhtI3rqfO1Y&#10;QzJRIIgLZ2ouNXzvPp5eQfiAbLBxTBrO5GGR399lmBo38Bf121CKWMI+RQ1VCG0qpS8qsugnriWO&#10;3sF1FkOUXSlNh0Mst42cKvUiLdYcFypsaVVRcdyerIbPAYflc/Ler4+H1fl3N9/8rBPS+vFhXL6B&#10;CDSGvzBc8SM65JFp705svGg0xEfC7UZvpuYg9hqmMwUyz+R/9vwCAAD//wMAUEsDBBQABgAIAAAA&#10;IQAubPAAxQAAAKUBAAAZAAAAZHJzL19yZWxzL2Uyb0RvYy54bWwucmVsc7yQwYrCMBCG7wv7DmHu&#10;27Q9LLKY9iKCV3EfYEimabCZhCSKvr2BZUFB8OZxZvi//2PW48Uv4kwpu8AKuqYFQayDcWwV/B62&#10;XysQuSAbXAKTgitlGIfPj/WeFiw1lGcXs6gUzgrmUuKPlFnP5DE3IRLXyxSSx1LHZGVEfURLsm/b&#10;b5nuGTA8MMXOKEg704M4XGNtfs0O0+Q0bYI+eeLypEI6X7srEJOlosCTcfi37JvIFuRzh+49Dt2/&#10;g3x47nADAAD//wMAUEsBAi0AFAAGAAgAAAAhALGCZ7YKAQAAEwIAABMAAAAAAAAAAAAAAAAAAAAA&#10;AFtDb250ZW50X1R5cGVzXS54bWxQSwECLQAUAAYACAAAACEAOP0h/9YAAACUAQAACwAAAAAAAAAA&#10;AAAAAAA7AQAAX3JlbHMvLnJlbHNQSwECLQAUAAYACAAAACEAh95Do+UCAACsCAAADgAAAAAAAAAA&#10;AAAAAAA6AgAAZHJzL2Uyb0RvYy54bWxQSwECLQAKAAAAAAAAACEAa50h23YEAAB2BAAAFAAAAAAA&#10;AAAAAAAAAABLBQAAZHJzL21lZGlhL2ltYWdlMS5wbmdQSwECLQAKAAAAAAAAACEAL19DeyYIAAAm&#10;CAAAFAAAAAAAAAAAAAAAAADzCQAAZHJzL21lZGlhL2ltYWdlMi5wbmdQSwECLQAUAAYACAAAACEA&#10;HY4qNNsAAAADAQAADwAAAAAAAAAAAAAAAABLEgAAZHJzL2Rvd25yZXYueG1sUEsBAi0AFAAGAAgA&#10;AAAhAC5s8ADFAAAApQEAABkAAAAAAAAAAAAAAAAAUxMAAGRycy9fcmVscy9lMm9Eb2MueG1sLnJl&#10;bHNQSwUGAAAAAAcABwC+AQAATxQ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Grafik 3" o:spid="_x0000_s1027" type="#_x0000_t75" style="position:absolute;top:1143;width:2813;height:2813;rotation:-2981214fd;flip:y;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bTCgwgAAANoAAAAPAAAAZHJzL2Rvd25yZXYueG1sRI/dasJA&#10;FITvC77DcgTv6sYWi0RXEaFgpVD8eYBD9pgNZs+G7DFGn74rFHo5zMw3zGLV+1p11MYqsIHJOANF&#10;XARbcWngdPx8nYGKgmyxDkwG7hRhtRy8LDC34cZ76g5SqgThmKMBJ9LkWsfCkcc4Dg1x8s6h9ShJ&#10;tqW2Ld4S3Nf6Lcs+tMeK04LDhjaOisvh6g3sf2Qq6+vX456V3aPZHnvcfTtjRsN+PQcl1Mt/+K+9&#10;tQbe4Xkl3QC9/AUAAP//AwBQSwECLQAUAAYACAAAACEA2+H2y+4AAACFAQAAEwAAAAAAAAAAAAAA&#10;AAAAAAAAW0NvbnRlbnRfVHlwZXNdLnhtbFBLAQItABQABgAIAAAAIQBa9CxbvwAAABUBAAALAAAA&#10;AAAAAAAAAAAAAB8BAABfcmVscy8ucmVsc1BLAQItABQABgAIAAAAIQDfbTCgwgAAANoAAAAPAAAA&#10;AAAAAAAAAAAAAAcCAABkcnMvZG93bnJldi54bWxQSwUGAAAAAAMAAwC3AAAA9gIAAAAA&#10;">
                  <v:imagedata r:id="rId11" o:title=""/>
                </v:shape>
                <v:shape id="Grafik 4" o:spid="_x0000_s1028" type="#_x0000_t75" style="position:absolute;left:1905;width:4000;height:4000;rotation:-2981214fd;flip:y;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Fx3rxAAAANoAAAAPAAAAZHJzL2Rvd25yZXYueG1sRI9La8Mw&#10;EITvhfwHsYFeSiMlaULrWg4hEOit5HXIbbE2tom1Mpb86L+vAoUeh5n5hkk3o61FT62vHGuYzxQI&#10;4tyZigsN59P+9R2ED8gGa8ek4Yc8bLLJU4qJcQMfqD+GQkQI+wQ1lCE0iZQ+L8min7mGOHo311oM&#10;UbaFNC0OEW5ruVBqLS1WHBdKbGhXUn4/dlbDdXdVq6Vyi8vh9rG/D9/dy/lEWj9Px+0niEBj+A//&#10;tb+Mhjd4XIk3QGa/AAAA//8DAFBLAQItABQABgAIAAAAIQDb4fbL7gAAAIUBAAATAAAAAAAAAAAA&#10;AAAAAAAAAABbQ29udGVudF9UeXBlc10ueG1sUEsBAi0AFAAGAAgAAAAhAFr0LFu/AAAAFQEAAAsA&#10;AAAAAAAAAAAAAAAAHwEAAF9yZWxzLy5yZWxzUEsBAi0AFAAGAAgAAAAhAJIXHevEAAAA2gAAAA8A&#10;AAAAAAAAAAAAAAAABwIAAGRycy9kb3ducmV2LnhtbFBLBQYAAAAAAwADALcAAAD4AgAAAAA=&#10;">
                  <v:imagedata r:id="rId12" o:title="" chromakey="white"/>
                </v:shape>
                <w10:anchorlock/>
              </v:group>
            </w:pict>
          </mc:Fallback>
        </mc:AlternateContent>
      </w:r>
    </w:p>
    <w:p w14:paraId="58786190" w14:textId="77777777" w:rsidR="00CC5453" w:rsidRPr="00C85B52" w:rsidRDefault="00CC4D74">
      <w:pPr>
        <w:rPr>
          <w:b/>
        </w:rPr>
      </w:pPr>
      <w:r w:rsidRPr="00C85B52">
        <w:rPr>
          <w:b/>
        </w:rPr>
        <w:t xml:space="preserve">a. </w:t>
      </w:r>
      <w:r w:rsidR="00CC5453" w:rsidRPr="00C85B52">
        <w:rPr>
          <w:b/>
        </w:rPr>
        <w:t>Materialquellen</w:t>
      </w:r>
    </w:p>
    <w:p w14:paraId="1D43B14C" w14:textId="77777777" w:rsidR="00CC5453" w:rsidRPr="00F90027" w:rsidRDefault="00CC5453" w:rsidP="00CC5453">
      <w:pPr>
        <w:pStyle w:val="Listenabsatz"/>
        <w:numPr>
          <w:ilvl w:val="2"/>
          <w:numId w:val="1"/>
        </w:numPr>
        <w:rPr>
          <w:highlight w:val="green"/>
        </w:rPr>
      </w:pPr>
      <w:r w:rsidRPr="00F90027">
        <w:rPr>
          <w:highlight w:val="green"/>
        </w:rPr>
        <w:t xml:space="preserve">Der kleine </w:t>
      </w:r>
      <w:proofErr w:type="spellStart"/>
      <w:r w:rsidRPr="00F90027">
        <w:rPr>
          <w:highlight w:val="green"/>
        </w:rPr>
        <w:t>Einstern</w:t>
      </w:r>
      <w:proofErr w:type="spellEnd"/>
      <w:r w:rsidRPr="00F90027">
        <w:rPr>
          <w:highlight w:val="green"/>
        </w:rPr>
        <w:t xml:space="preserve"> – Mathematische Grunderfahrungen, S. 10</w:t>
      </w:r>
    </w:p>
    <w:p w14:paraId="48F57E3C" w14:textId="77777777" w:rsidR="00CC5453" w:rsidRPr="00F90027" w:rsidRDefault="00CC5453" w:rsidP="00CC5453">
      <w:pPr>
        <w:pStyle w:val="Listenabsatz"/>
        <w:numPr>
          <w:ilvl w:val="2"/>
          <w:numId w:val="1"/>
        </w:numPr>
        <w:rPr>
          <w:highlight w:val="green"/>
        </w:rPr>
      </w:pPr>
      <w:r w:rsidRPr="00F90027">
        <w:rPr>
          <w:highlight w:val="green"/>
        </w:rPr>
        <w:t xml:space="preserve">Der kleine </w:t>
      </w:r>
      <w:proofErr w:type="spellStart"/>
      <w:r w:rsidRPr="00F90027">
        <w:rPr>
          <w:highlight w:val="green"/>
        </w:rPr>
        <w:t>Einstern</w:t>
      </w:r>
      <w:proofErr w:type="spellEnd"/>
      <w:r w:rsidRPr="00F90027">
        <w:rPr>
          <w:highlight w:val="green"/>
        </w:rPr>
        <w:t xml:space="preserve"> – Mathematische Grunderfahrungen, S. 15</w:t>
      </w:r>
    </w:p>
    <w:p w14:paraId="0CF8A488" w14:textId="77777777" w:rsidR="00CC5453" w:rsidRPr="00F90027" w:rsidRDefault="00CC5453" w:rsidP="00CC5453">
      <w:pPr>
        <w:pStyle w:val="Listenabsatz"/>
        <w:numPr>
          <w:ilvl w:val="2"/>
          <w:numId w:val="1"/>
        </w:numPr>
        <w:rPr>
          <w:highlight w:val="green"/>
        </w:rPr>
      </w:pPr>
      <w:r w:rsidRPr="00F90027">
        <w:rPr>
          <w:highlight w:val="green"/>
        </w:rPr>
        <w:t xml:space="preserve">Der kleine </w:t>
      </w:r>
      <w:proofErr w:type="spellStart"/>
      <w:r w:rsidRPr="00F90027">
        <w:rPr>
          <w:highlight w:val="green"/>
        </w:rPr>
        <w:t>Einstern</w:t>
      </w:r>
      <w:proofErr w:type="spellEnd"/>
      <w:r w:rsidRPr="00F90027">
        <w:rPr>
          <w:highlight w:val="green"/>
        </w:rPr>
        <w:t xml:space="preserve"> – Mathematische Grunderfahrungen, S. 19</w:t>
      </w:r>
    </w:p>
    <w:p w14:paraId="39CCBBFD" w14:textId="77777777" w:rsidR="00CC5453" w:rsidRPr="00F90027" w:rsidRDefault="00CC5453" w:rsidP="00CC5453">
      <w:pPr>
        <w:pStyle w:val="Listenabsatz"/>
        <w:numPr>
          <w:ilvl w:val="2"/>
          <w:numId w:val="1"/>
        </w:numPr>
        <w:rPr>
          <w:highlight w:val="green"/>
        </w:rPr>
      </w:pPr>
      <w:r w:rsidRPr="00F90027">
        <w:rPr>
          <w:highlight w:val="green"/>
        </w:rPr>
        <w:t xml:space="preserve">Der kleine </w:t>
      </w:r>
      <w:proofErr w:type="spellStart"/>
      <w:r w:rsidRPr="00F90027">
        <w:rPr>
          <w:highlight w:val="green"/>
        </w:rPr>
        <w:t>Einstern</w:t>
      </w:r>
      <w:proofErr w:type="spellEnd"/>
      <w:r w:rsidRPr="00F90027">
        <w:rPr>
          <w:highlight w:val="green"/>
        </w:rPr>
        <w:t xml:space="preserve"> – Mathematische Grunderfahrungen, S. 20</w:t>
      </w:r>
    </w:p>
    <w:p w14:paraId="7E54B6CB" w14:textId="77777777" w:rsidR="00CC5453" w:rsidRPr="00F90027" w:rsidRDefault="00BF7425" w:rsidP="00CC5453">
      <w:pPr>
        <w:pStyle w:val="Listenabsatz"/>
        <w:numPr>
          <w:ilvl w:val="2"/>
          <w:numId w:val="1"/>
        </w:numPr>
        <w:rPr>
          <w:highlight w:val="green"/>
        </w:rPr>
      </w:pPr>
      <w:r w:rsidRPr="00F90027">
        <w:rPr>
          <w:highlight w:val="green"/>
        </w:rPr>
        <w:t>Flex und Flo – Eingangsdiagnostik, S. 8</w:t>
      </w:r>
    </w:p>
    <w:p w14:paraId="12F57A71" w14:textId="77777777" w:rsidR="00CC4D74" w:rsidRPr="00C85B52" w:rsidRDefault="00CC4D74" w:rsidP="00CC4D74">
      <w:pPr>
        <w:rPr>
          <w:b/>
        </w:rPr>
      </w:pPr>
      <w:r w:rsidRPr="00C85B52">
        <w:rPr>
          <w:b/>
        </w:rPr>
        <w:t>b. Spiele und zusätzliches Material</w:t>
      </w:r>
    </w:p>
    <w:p w14:paraId="6E66FBB8" w14:textId="77777777" w:rsidR="00BF7425" w:rsidRDefault="00BF7425" w:rsidP="00BF7425"/>
    <w:p w14:paraId="7FD3A44C" w14:textId="342C193A" w:rsidR="00BF7425" w:rsidRPr="00C85B52" w:rsidRDefault="00BF7425" w:rsidP="00BF7425">
      <w:pPr>
        <w:pStyle w:val="Listenabsatz"/>
        <w:numPr>
          <w:ilvl w:val="1"/>
          <w:numId w:val="1"/>
        </w:numPr>
        <w:rPr>
          <w:b/>
          <w:sz w:val="24"/>
        </w:rPr>
      </w:pPr>
      <w:r w:rsidRPr="00C85B52">
        <w:rPr>
          <w:b/>
          <w:sz w:val="24"/>
        </w:rPr>
        <w:t>Figur- Grundwahrnehmung</w:t>
      </w:r>
      <w:r w:rsidR="00C1023E">
        <w:rPr>
          <w:b/>
          <w:sz w:val="24"/>
        </w:rPr>
        <w:t xml:space="preserve"> </w:t>
      </w:r>
      <w:r w:rsidR="00C1023E" w:rsidRPr="00F44CC6">
        <w:rPr>
          <w:rFonts w:ascii="Grundschrift" w:hAnsi="Grundschrift"/>
          <w:b/>
          <w:bCs/>
          <w:noProof/>
        </w:rPr>
        <mc:AlternateContent>
          <mc:Choice Requires="wpg">
            <w:drawing>
              <wp:inline distT="0" distB="0" distL="0" distR="0" wp14:anchorId="1AD09B91" wp14:editId="5E6A6CEE">
                <wp:extent cx="333375" cy="254000"/>
                <wp:effectExtent l="0" t="0" r="28575" b="12700"/>
                <wp:docPr id="9" name="Gruppieren 9"/>
                <wp:cNvGraphicFramePr/>
                <a:graphic xmlns:a="http://schemas.openxmlformats.org/drawingml/2006/main">
                  <a:graphicData uri="http://schemas.microsoft.com/office/word/2010/wordprocessingGroup">
                    <wpg:wgp>
                      <wpg:cNvGrpSpPr/>
                      <wpg:grpSpPr>
                        <a:xfrm>
                          <a:off x="0" y="0"/>
                          <a:ext cx="333375" cy="254000"/>
                          <a:chOff x="0" y="0"/>
                          <a:chExt cx="447675" cy="330200"/>
                        </a:xfrm>
                      </wpg:grpSpPr>
                      <wps:wsp>
                        <wps:cNvPr id="6" name="Ellipse 6"/>
                        <wps:cNvSpPr/>
                        <wps:spPr>
                          <a:xfrm>
                            <a:off x="104775" y="0"/>
                            <a:ext cx="215900" cy="215900"/>
                          </a:xfrm>
                          <a:prstGeom prst="ellipse">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 name="Gleichschenkliges Dreieck 7"/>
                        <wps:cNvSpPr/>
                        <wps:spPr>
                          <a:xfrm>
                            <a:off x="133350" y="57150"/>
                            <a:ext cx="314325" cy="228600"/>
                          </a:xfrm>
                          <a:prstGeom prst="triangle">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8" name="Rechteck 8"/>
                        <wps:cNvSpPr/>
                        <wps:spPr>
                          <a:xfrm>
                            <a:off x="0" y="114300"/>
                            <a:ext cx="215900" cy="215900"/>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inline>
            </w:drawing>
          </mc:Choice>
          <mc:Fallback>
            <w:pict>
              <v:group w14:anchorId="6E8DF5AA" id="Gruppieren 9" o:spid="_x0000_s1026" style="width:26.25pt;height:20pt;mso-position-horizontal-relative:char;mso-position-vertical-relative:line" coordsize="447675,3302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zHushAMAAJoOAAAOAAAAZHJzL2Uyb0RvYy54bWzsV0tP3DAQvlfqf7B8L0mWfUBEQIiXKiFA&#10;QMXZOM7GwrFd20uW/vqO7SS7sKgSVD11ORg7nofn88y344OjZSPQMzOWK1ngbCfFiEmqSi7nBf5x&#10;f/5tDyPriCyJUJIV+IVZfHT49ctBq3M2UrUSJTMIjEibt7rAtXM6TxJLa9YQu6M0k7BZKdMQB0sz&#10;T0pDWrDeiGSUptOkVabURlFmLXw9jZv4MNivKkbddVVZ5pAoMJzNhdGE8dGPyeEByeeG6JrT7hjk&#10;E6doCJfgdDB1ShxBC8M3TDWcGmVV5XaoahJVVZyyEANEk6VvorkwaqFDLPO8nesBJoD2DU6fNkuv&#10;ni+MvtM3BpBo9RywCCsfy7Iyjf8Pp0TLANnLABlbOkTh4y78zSYYUdgaTcZp2kFKa8B9Q4vWZ53e&#10;eDyb9nq7uylcpb+KpHeavDpKqyE57Cp++3fx39VEswCrzSH+G4N4WeApRpI0kKJnQnBtGZr6E3nX&#10;IDMAZHMLWL2DTpaOZz6gTYhG2WQfwosQxfl6qCTXxroLphrkJwVm0X9IJ/J8aV2U7qW8b6nOuRDw&#10;neRC+tEqwUv/LSx88bATYdAzgbR3y6zDdk0KkPaagHMfUZi5F8Gi1VtWASxww6NwkFCQK5uEUiZd&#10;FrdqUrLoagL331/koBGuVUgw6C1XcMjBdmfg9Xl72zHsTt6rslDPg3L6p4NF5UEjeFbSDcoNl8q8&#10;Z0BAVJ3nKN+DFKHxKD2q8gWSxqjIJlbTcw43d0msuyEG6AMuGyjRXcNQCdUWWHUzjGplfr333ctD&#10;VsMuRi3QUYHtzwUxDCPxXUK+72fjseevsBhPZiNYmPWdx/UduWhOFFx9BuSraZh6eSf6aWVU8wDM&#10;eey9whaRFHwXmDrTL05cpEngXsqOj4MYcJYm7lLeaeqNe1R9Wt4vH4jRXfo6oIYr1dcYyd+kcJT1&#10;mlIdL5yqeMjvFa4d3lDvsfr+eeHP+sK/EIzT2uetfBJ8ziw6NYwz+oRmH6MC4MQJgApUMJllMAuF&#10;OjBmNt4d9Yw52psOBdPTbV/oPZ6GEzkXnrA2wPSsEaHc8gGksYdioJ3ISK/JZMsHWz5Y6xZ7kvLk&#10;s2oEoGONjcAto7Xz5b/3ofKPlZ9BmcfShh+urun5aCdgoH3dln3oH7ZtwPqP/X/WBoTXADyAQiZ0&#10;jzX/wlpfh7Zh9aQ8/A0AAP//AwBQSwMEFAAGAAgAAAAhAJxDluzbAAAAAwEAAA8AAABkcnMvZG93&#10;bnJldi54bWxMj0FLw0AQhe+C/2EZwZvdTTUiaTalFPVUBFtBeptmp0lodjZkt0n671292MvA4z3e&#10;+yZfTrYVA/W+cawhmSkQxKUzDVcavnZvDy8gfEA22DomDRfysCxub3LMjBv5k4ZtqEQsYZ+hhjqE&#10;LpPSlzVZ9DPXEUfv6HqLIcq+kqbHMZbbVs6VepYWG44LNXa0rqk8bc9Ww/uI4+oxeR02p+P6st+l&#10;H9+bhLS+v5tWCxCBpvAfhl/8iA5FZDq4MxsvWg3xkfB3o5fOUxAHDU9KgSxyec1e/AAAAP//AwBQ&#10;SwECLQAUAAYACAAAACEAtoM4kv4AAADhAQAAEwAAAAAAAAAAAAAAAAAAAAAAW0NvbnRlbnRfVHlw&#10;ZXNdLnhtbFBLAQItABQABgAIAAAAIQA4/SH/1gAAAJQBAAALAAAAAAAAAAAAAAAAAC8BAABfcmVs&#10;cy8ucmVsc1BLAQItABQABgAIAAAAIQD2zHushAMAAJoOAAAOAAAAAAAAAAAAAAAAAC4CAABkcnMv&#10;ZTJvRG9jLnhtbFBLAQItABQABgAIAAAAIQCcQ5bs2wAAAAMBAAAPAAAAAAAAAAAAAAAAAN4FAABk&#10;cnMvZG93bnJldi54bWxQSwUGAAAAAAQABADzAAAA5gYAAAAA&#10;">
                <v:oval id="Ellipse 6" o:spid="_x0000_s1027" style="position:absolute;left:104775;width:215900;height:2159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5CsvxAAAANoAAAAPAAAAZHJzL2Rvd25yZXYueG1sRI9Ba8JA&#10;FITvQv/D8gq9lLrRgG1SN6EIUvVSmkbPj+wzCWbfhuxW03/vCgWPw8x8wyzz0XTiTINrLSuYTSMQ&#10;xJXVLdcKyp/1yxsI55E1dpZJwR85yLOHyRJTbS/8TefC1yJA2KWooPG+T6V0VUMG3dT2xME72sGg&#10;D3KopR7wEuCmk/MoWkiDLYeFBntaNVSdil+jINnsy508vo7P8ecp2R4obs1XrNTT4/jxDsLT6O/h&#10;//ZGK1jA7Uq4ATK7AgAA//8DAFBLAQItABQABgAIAAAAIQDb4fbL7gAAAIUBAAATAAAAAAAAAAAA&#10;AAAAAAAAAABbQ29udGVudF9UeXBlc10ueG1sUEsBAi0AFAAGAAgAAAAhAFr0LFu/AAAAFQEAAAsA&#10;AAAAAAAAAAAAAAAAHwEAAF9yZWxzLy5yZWxzUEsBAi0AFAAGAAgAAAAhAFXkKy/EAAAA2gAAAA8A&#10;AAAAAAAAAAAAAAAABwIAAGRycy9kb3ducmV2LnhtbFBLBQYAAAAAAwADALcAAAD4AgAAAAA=&#10;" filled="f" strokecolor="black [3213]" strokeweight="2pt"/>
                <v:shapetype id="_x0000_t5" coordsize="21600,21600" o:spt="5" adj="10800" path="m@0,l,21600r21600,xe">
                  <v:stroke joinstyle="miter"/>
                  <v:formulas>
                    <v:f eqn="val #0"/>
                    <v:f eqn="prod #0 1 2"/>
                    <v:f eqn="sum @1 10800 0"/>
                  </v:formulas>
                  <v:path gradientshapeok="t" o:connecttype="custom" o:connectlocs="@0,0;@1,10800;0,21600;10800,21600;21600,21600;@2,10800" textboxrect="0,10800,10800,18000;5400,10800,16200,18000;10800,10800,21600,18000;0,7200,7200,21600;7200,7200,14400,21600;14400,7200,21600,21600"/>
                  <v:handles>
                    <v:h position="#0,topLeft" xrange="0,21600"/>
                  </v:handles>
                </v:shapetype>
                <v:shape id="Gleichschenkliges Dreieck 7" o:spid="_x0000_s1028" type="#_x0000_t5" style="position:absolute;left:133350;top:57150;width:314325;height:2286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GltFwwAAANoAAAAPAAAAZHJzL2Rvd25yZXYueG1sRI9BawIx&#10;FITvBf9DeIK3mq1Cu65GsaVCD2KpVs+PzXOzdPOyTaKu/94IhR6HmfmGmS0624gz+VA7VvA0zEAQ&#10;l07XXCn43q0ecxAhImtsHJOCKwVYzHsPMyy0u/AXnbexEgnCoUAFJsa2kDKUhiyGoWuJk3d03mJM&#10;0ldSe7wkuG3kKMuepcWa04LBlt4MlT/bk1Ww3o3M72TzuX9/nRzyzXIc0IdcqUG/W05BROrif/iv&#10;/aEVvMD9SroBcn4DAAD//wMAUEsBAi0AFAAGAAgAAAAhANvh9svuAAAAhQEAABMAAAAAAAAAAAAA&#10;AAAAAAAAAFtDb250ZW50X1R5cGVzXS54bWxQSwECLQAUAAYACAAAACEAWvQsW78AAAAVAQAACwAA&#10;AAAAAAAAAAAAAAAfAQAAX3JlbHMvLnJlbHNQSwECLQAUAAYACAAAACEArBpbRcMAAADaAAAADwAA&#10;AAAAAAAAAAAAAAAHAgAAZHJzL2Rvd25yZXYueG1sUEsFBgAAAAADAAMAtwAAAPcCAAAAAA==&#10;" filled="f" strokecolor="black [3213]" strokeweight="2pt"/>
                <v:rect id="Rechteck 8" o:spid="_x0000_s1029" style="position:absolute;top:114300;width:215900;height:2159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6UpwAAAANoAAAAPAAAAZHJzL2Rvd25yZXYueG1sRE/LisIw&#10;FN0P+A/hDriRMR0XMnSMIgNqERR8LdxdmmtTbG5Ck9H692YhuDyc92TW2UbcqA21YwXfwwwEcel0&#10;zZWC42Hx9QMiRGSNjWNS8KAAs2nvY4K5dnfe0W0fK5FCOOSowMTocylDachiGDpPnLiLay3GBNtK&#10;6hbvKdw2cpRlY2mx5tRg0NOfofK6/7cKFiszmMv15uSLsL3YUeGXq8FZqf5nN/8FEamLb/HLXWgF&#10;aWu6km6AnD4BAAD//wMAUEsBAi0AFAAGAAgAAAAhANvh9svuAAAAhQEAABMAAAAAAAAAAAAAAAAA&#10;AAAAAFtDb250ZW50X1R5cGVzXS54bWxQSwECLQAUAAYACAAAACEAWvQsW78AAAAVAQAACwAAAAAA&#10;AAAAAAAAAAAfAQAAX3JlbHMvLnJlbHNQSwECLQAUAAYACAAAACEAbP+lKcAAAADaAAAADwAAAAAA&#10;AAAAAAAAAAAHAgAAZHJzL2Rvd25yZXYueG1sUEsFBgAAAAADAAMAtwAAAPQCAAAAAA==&#10;" filled="f" strokecolor="black [3213]" strokeweight="2pt"/>
                <w10:anchorlock/>
              </v:group>
            </w:pict>
          </mc:Fallback>
        </mc:AlternateContent>
      </w:r>
    </w:p>
    <w:p w14:paraId="7552EB85" w14:textId="77777777" w:rsidR="00CC4D74" w:rsidRDefault="00CC4D74" w:rsidP="00CC4D74">
      <w:pPr>
        <w:pStyle w:val="Listenabsatz"/>
        <w:ind w:left="500"/>
      </w:pPr>
    </w:p>
    <w:p w14:paraId="09224D86" w14:textId="77777777" w:rsidR="00BF7425" w:rsidRPr="00C85B52" w:rsidRDefault="00BF7425" w:rsidP="00CC4D74">
      <w:pPr>
        <w:pStyle w:val="Listenabsatz"/>
        <w:numPr>
          <w:ilvl w:val="0"/>
          <w:numId w:val="2"/>
        </w:numPr>
        <w:rPr>
          <w:b/>
        </w:rPr>
      </w:pPr>
      <w:r w:rsidRPr="00C85B52">
        <w:rPr>
          <w:b/>
        </w:rPr>
        <w:t>Materialquellen</w:t>
      </w:r>
    </w:p>
    <w:p w14:paraId="0404B911" w14:textId="77777777" w:rsidR="00CC4D74" w:rsidRDefault="00CC4D74" w:rsidP="00CC4D74">
      <w:pPr>
        <w:pStyle w:val="Listenabsatz"/>
        <w:ind w:left="360"/>
      </w:pPr>
    </w:p>
    <w:p w14:paraId="443C7B2C" w14:textId="77777777" w:rsidR="00CC4D74" w:rsidRPr="00F90027" w:rsidRDefault="00CC4D74" w:rsidP="00CC4D74">
      <w:pPr>
        <w:pStyle w:val="Listenabsatz"/>
        <w:numPr>
          <w:ilvl w:val="2"/>
          <w:numId w:val="1"/>
        </w:numPr>
        <w:rPr>
          <w:highlight w:val="green"/>
        </w:rPr>
      </w:pPr>
      <w:r w:rsidRPr="00F90027">
        <w:rPr>
          <w:highlight w:val="green"/>
        </w:rPr>
        <w:t>Flex und Flo – Eingangsdiagnostik, S. 9</w:t>
      </w:r>
    </w:p>
    <w:p w14:paraId="5F4E1116" w14:textId="77777777" w:rsidR="00CC4D74" w:rsidRPr="00F90027" w:rsidRDefault="00CC4D74" w:rsidP="00CC4D74">
      <w:pPr>
        <w:pStyle w:val="Listenabsatz"/>
        <w:numPr>
          <w:ilvl w:val="2"/>
          <w:numId w:val="1"/>
        </w:numPr>
        <w:rPr>
          <w:highlight w:val="green"/>
        </w:rPr>
      </w:pPr>
      <w:r w:rsidRPr="00F90027">
        <w:rPr>
          <w:highlight w:val="green"/>
        </w:rPr>
        <w:t xml:space="preserve">Der kleine </w:t>
      </w:r>
      <w:proofErr w:type="spellStart"/>
      <w:r w:rsidRPr="00F90027">
        <w:rPr>
          <w:highlight w:val="green"/>
        </w:rPr>
        <w:t>Einstern</w:t>
      </w:r>
      <w:proofErr w:type="spellEnd"/>
      <w:r w:rsidRPr="00F90027">
        <w:rPr>
          <w:highlight w:val="green"/>
        </w:rPr>
        <w:t xml:space="preserve"> – Mathematische Grunderfahrungen, S. 22</w:t>
      </w:r>
    </w:p>
    <w:p w14:paraId="50F26B7B" w14:textId="77777777" w:rsidR="00CC4D74" w:rsidRPr="00F90027" w:rsidRDefault="00CC4D74" w:rsidP="00CC4D74">
      <w:pPr>
        <w:pStyle w:val="Listenabsatz"/>
        <w:numPr>
          <w:ilvl w:val="2"/>
          <w:numId w:val="1"/>
        </w:numPr>
        <w:rPr>
          <w:highlight w:val="green"/>
        </w:rPr>
      </w:pPr>
      <w:r w:rsidRPr="00F90027">
        <w:rPr>
          <w:highlight w:val="green"/>
        </w:rPr>
        <w:t xml:space="preserve">Der kleine </w:t>
      </w:r>
      <w:proofErr w:type="spellStart"/>
      <w:r w:rsidRPr="00F90027">
        <w:rPr>
          <w:highlight w:val="green"/>
        </w:rPr>
        <w:t>Einstern</w:t>
      </w:r>
      <w:proofErr w:type="spellEnd"/>
      <w:r w:rsidRPr="00F90027">
        <w:rPr>
          <w:highlight w:val="green"/>
        </w:rPr>
        <w:t xml:space="preserve"> – Mathematische Grunderfahrungen, S. 28</w:t>
      </w:r>
    </w:p>
    <w:p w14:paraId="7F123C80" w14:textId="77777777" w:rsidR="00CC4D74" w:rsidRDefault="00CC4D74" w:rsidP="00CC4D74">
      <w:pPr>
        <w:pStyle w:val="Listenabsatz"/>
      </w:pPr>
    </w:p>
    <w:p w14:paraId="79A7ED23" w14:textId="77777777" w:rsidR="00CC4D74" w:rsidRPr="00C85B52" w:rsidRDefault="00CC4D74" w:rsidP="00CC4D74">
      <w:pPr>
        <w:pStyle w:val="Listenabsatz"/>
        <w:numPr>
          <w:ilvl w:val="0"/>
          <w:numId w:val="2"/>
        </w:numPr>
        <w:rPr>
          <w:b/>
        </w:rPr>
      </w:pPr>
      <w:r w:rsidRPr="00C85B52">
        <w:rPr>
          <w:b/>
        </w:rPr>
        <w:t>zusätzliches Material</w:t>
      </w:r>
    </w:p>
    <w:p w14:paraId="3A41549F" w14:textId="77777777" w:rsidR="009A2463" w:rsidRDefault="00C85B52" w:rsidP="00CC4D74">
      <w:r>
        <w:t>Tangram legen</w:t>
      </w:r>
    </w:p>
    <w:p w14:paraId="0C48C012" w14:textId="53B5152D" w:rsidR="00C85B52" w:rsidRDefault="00F90027" w:rsidP="009A2463">
      <w:pPr>
        <w:pStyle w:val="Listenabsatz"/>
        <w:numPr>
          <w:ilvl w:val="1"/>
          <w:numId w:val="1"/>
        </w:numPr>
        <w:rPr>
          <w:b/>
          <w:sz w:val="24"/>
        </w:rPr>
      </w:pPr>
      <w:r>
        <w:rPr>
          <w:b/>
          <w:sz w:val="24"/>
        </w:rPr>
        <w:t>R</w:t>
      </w:r>
      <w:r w:rsidR="00CC4D74" w:rsidRPr="00C85B52">
        <w:rPr>
          <w:b/>
          <w:sz w:val="24"/>
        </w:rPr>
        <w:t>aum-Lage-Beziehung</w:t>
      </w:r>
      <w:r w:rsidR="0058574D">
        <w:rPr>
          <w:b/>
          <w:sz w:val="24"/>
        </w:rPr>
        <w:t xml:space="preserve"> </w:t>
      </w:r>
      <w:r w:rsidR="0058574D" w:rsidRPr="0058574D">
        <w:rPr>
          <w:b/>
          <w:bCs/>
          <w:noProof/>
          <w:sz w:val="16"/>
          <w:szCs w:val="16"/>
        </w:rPr>
        <w:drawing>
          <wp:inline distT="0" distB="0" distL="0" distR="0" wp14:anchorId="3883D2C8" wp14:editId="343A0F4F">
            <wp:extent cx="313583" cy="371475"/>
            <wp:effectExtent l="0" t="0" r="0" b="0"/>
            <wp:docPr id="13" name="Grafik 13" descr="Ein Bild, das Text, Screenshot, Software, Multimedia-Software enthält.&#10;&#10;Automatisch generierte Beschreib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Grafik 13" descr="Ein Bild, das Text, Screenshot, Software, Multimedia-Software enthält.&#10;&#10;Automatisch generierte Beschreibung"/>
                    <pic:cNvPicPr/>
                  </pic:nvPicPr>
                  <pic:blipFill rotWithShape="1">
                    <a:blip r:embed="rId13"/>
                    <a:srcRect l="35265" t="71009" r="58404" b="15655"/>
                    <a:stretch/>
                  </pic:blipFill>
                  <pic:spPr bwMode="auto">
                    <a:xfrm>
                      <a:off x="0" y="0"/>
                      <a:ext cx="313583" cy="371475"/>
                    </a:xfrm>
                    <a:prstGeom prst="rect">
                      <a:avLst/>
                    </a:prstGeom>
                    <a:ln>
                      <a:noFill/>
                    </a:ln>
                    <a:extLst>
                      <a:ext uri="{53640926-AAD7-44D8-BBD7-CCE9431645EC}">
                        <a14:shadowObscured xmlns:a14="http://schemas.microsoft.com/office/drawing/2010/main"/>
                      </a:ext>
                    </a:extLst>
                  </pic:spPr>
                </pic:pic>
              </a:graphicData>
            </a:graphic>
          </wp:inline>
        </w:drawing>
      </w:r>
      <w:r w:rsidR="0058574D" w:rsidRPr="0058574D">
        <w:rPr>
          <w:b/>
          <w:bCs/>
          <w:noProof/>
          <w:sz w:val="16"/>
          <w:szCs w:val="16"/>
        </w:rPr>
        <w:drawing>
          <wp:inline distT="0" distB="0" distL="0" distR="0" wp14:anchorId="326A1C92" wp14:editId="17277DF8">
            <wp:extent cx="253587" cy="390525"/>
            <wp:effectExtent l="0" t="0" r="0" b="0"/>
            <wp:docPr id="12" name="Grafik 12" descr="Ein Bild, das Text, Screenshot, Software, Multimedia-Software enthält.&#10;&#10;Automatisch generierte Beschreib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Grafik 12" descr="Ein Bild, das Text, Screenshot, Software, Multimedia-Software enthält.&#10;&#10;Automatisch generierte Beschreibung"/>
                    <pic:cNvPicPr/>
                  </pic:nvPicPr>
                  <pic:blipFill rotWithShape="1">
                    <a:blip r:embed="rId13"/>
                    <a:srcRect l="34875" t="54555" r="60255" b="32109"/>
                    <a:stretch/>
                  </pic:blipFill>
                  <pic:spPr bwMode="auto">
                    <a:xfrm>
                      <a:off x="0" y="0"/>
                      <a:ext cx="253587" cy="390525"/>
                    </a:xfrm>
                    <a:prstGeom prst="rect">
                      <a:avLst/>
                    </a:prstGeom>
                    <a:ln>
                      <a:noFill/>
                    </a:ln>
                    <a:extLst>
                      <a:ext uri="{53640926-AAD7-44D8-BBD7-CCE9431645EC}">
                        <a14:shadowObscured xmlns:a14="http://schemas.microsoft.com/office/drawing/2010/main"/>
                      </a:ext>
                    </a:extLst>
                  </pic:spPr>
                </pic:pic>
              </a:graphicData>
            </a:graphic>
          </wp:inline>
        </w:drawing>
      </w:r>
      <w:r w:rsidR="0058574D" w:rsidRPr="0058574D">
        <w:rPr>
          <w:b/>
          <w:bCs/>
          <w:noProof/>
          <w:sz w:val="16"/>
          <w:szCs w:val="16"/>
        </w:rPr>
        <w:drawing>
          <wp:inline distT="0" distB="0" distL="0" distR="0" wp14:anchorId="6DC8DE64" wp14:editId="4E089A70">
            <wp:extent cx="253587" cy="390525"/>
            <wp:effectExtent l="0" t="0" r="0" b="0"/>
            <wp:docPr id="11" name="Grafik 11" descr="Ein Bild, das Text, Screenshot, Software, Multimedia-Software enthält.&#10;&#10;Automatisch generierte Beschreib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Grafik 11" descr="Ein Bild, das Text, Screenshot, Software, Multimedia-Software enthält.&#10;&#10;Automatisch generierte Beschreibung"/>
                    <pic:cNvPicPr/>
                  </pic:nvPicPr>
                  <pic:blipFill rotWithShape="1">
                    <a:blip r:embed="rId13"/>
                    <a:srcRect l="34875" t="22341" r="60255" b="64323"/>
                    <a:stretch/>
                  </pic:blipFill>
                  <pic:spPr bwMode="auto">
                    <a:xfrm>
                      <a:off x="0" y="0"/>
                      <a:ext cx="253587" cy="390525"/>
                    </a:xfrm>
                    <a:prstGeom prst="rect">
                      <a:avLst/>
                    </a:prstGeom>
                    <a:ln>
                      <a:noFill/>
                    </a:ln>
                    <a:extLst>
                      <a:ext uri="{53640926-AAD7-44D8-BBD7-CCE9431645EC}">
                        <a14:shadowObscured xmlns:a14="http://schemas.microsoft.com/office/drawing/2010/main"/>
                      </a:ext>
                    </a:extLst>
                  </pic:spPr>
                </pic:pic>
              </a:graphicData>
            </a:graphic>
          </wp:inline>
        </w:drawing>
      </w:r>
    </w:p>
    <w:p w14:paraId="5DFD2C4F" w14:textId="77777777" w:rsidR="009A2463" w:rsidRPr="009A2463" w:rsidRDefault="009A2463" w:rsidP="009A2463">
      <w:pPr>
        <w:pStyle w:val="Listenabsatz"/>
        <w:ind w:left="500"/>
        <w:rPr>
          <w:b/>
          <w:sz w:val="18"/>
        </w:rPr>
      </w:pPr>
    </w:p>
    <w:p w14:paraId="5499AE43" w14:textId="77777777" w:rsidR="00C85B52" w:rsidRPr="009A2463" w:rsidRDefault="00C85B52" w:rsidP="00C85B52">
      <w:pPr>
        <w:pStyle w:val="Listenabsatz"/>
        <w:numPr>
          <w:ilvl w:val="0"/>
          <w:numId w:val="3"/>
        </w:numPr>
        <w:rPr>
          <w:b/>
        </w:rPr>
      </w:pPr>
      <w:r w:rsidRPr="009A2463">
        <w:rPr>
          <w:b/>
        </w:rPr>
        <w:t>Materialquellen</w:t>
      </w:r>
    </w:p>
    <w:p w14:paraId="26BF18D5" w14:textId="77777777" w:rsidR="00C85B52" w:rsidRDefault="00C85B52" w:rsidP="00C85B52">
      <w:pPr>
        <w:pStyle w:val="Listenabsatz"/>
        <w:ind w:left="360"/>
      </w:pPr>
    </w:p>
    <w:p w14:paraId="0C286AB7" w14:textId="77777777" w:rsidR="00C85B52" w:rsidRPr="00F90027" w:rsidRDefault="00C85B52" w:rsidP="00C85B52">
      <w:pPr>
        <w:pStyle w:val="Listenabsatz"/>
        <w:numPr>
          <w:ilvl w:val="2"/>
          <w:numId w:val="1"/>
        </w:numPr>
        <w:rPr>
          <w:highlight w:val="green"/>
        </w:rPr>
      </w:pPr>
      <w:r w:rsidRPr="00F90027">
        <w:rPr>
          <w:highlight w:val="green"/>
        </w:rPr>
        <w:t>Flex und Flo – Eingangsdiagnostik,  S. 12</w:t>
      </w:r>
    </w:p>
    <w:p w14:paraId="05929EF7" w14:textId="77777777" w:rsidR="00C85B52" w:rsidRPr="00F90027" w:rsidRDefault="00C85B52" w:rsidP="00C85B52">
      <w:pPr>
        <w:pStyle w:val="Listenabsatz"/>
        <w:numPr>
          <w:ilvl w:val="2"/>
          <w:numId w:val="1"/>
        </w:numPr>
        <w:rPr>
          <w:highlight w:val="green"/>
        </w:rPr>
      </w:pPr>
      <w:r w:rsidRPr="00F90027">
        <w:rPr>
          <w:highlight w:val="green"/>
        </w:rPr>
        <w:t>Komm mit. Rechne mit. Finken. D1</w:t>
      </w:r>
    </w:p>
    <w:p w14:paraId="64E90AD9" w14:textId="77777777" w:rsidR="00C85B52" w:rsidRPr="00F90027" w:rsidRDefault="00C85B52" w:rsidP="00C85B52">
      <w:pPr>
        <w:pStyle w:val="Listenabsatz"/>
        <w:numPr>
          <w:ilvl w:val="2"/>
          <w:numId w:val="1"/>
        </w:numPr>
        <w:rPr>
          <w:highlight w:val="green"/>
        </w:rPr>
      </w:pPr>
      <w:r w:rsidRPr="00F90027">
        <w:rPr>
          <w:highlight w:val="green"/>
        </w:rPr>
        <w:t>Komm mit. Rechne mit. Finken. A3</w:t>
      </w:r>
    </w:p>
    <w:p w14:paraId="5B520B9C" w14:textId="77777777" w:rsidR="009A2463" w:rsidRPr="00F90027" w:rsidRDefault="00C85B52" w:rsidP="00435D9B">
      <w:pPr>
        <w:pStyle w:val="Listenabsatz"/>
        <w:numPr>
          <w:ilvl w:val="2"/>
          <w:numId w:val="1"/>
        </w:numPr>
        <w:rPr>
          <w:highlight w:val="green"/>
        </w:rPr>
      </w:pPr>
      <w:r w:rsidRPr="00F90027">
        <w:rPr>
          <w:highlight w:val="green"/>
        </w:rPr>
        <w:t>Komm mit. Rechne mit. Finken. A4</w:t>
      </w:r>
    </w:p>
    <w:p w14:paraId="75944546" w14:textId="77777777" w:rsidR="00C85B52" w:rsidRDefault="00C85B52" w:rsidP="00C85B52"/>
    <w:p w14:paraId="543273F5" w14:textId="4F3DDEE8" w:rsidR="00BF7425" w:rsidRDefault="009A2463" w:rsidP="009A2463">
      <w:pPr>
        <w:pStyle w:val="Listenabsatz"/>
        <w:numPr>
          <w:ilvl w:val="1"/>
          <w:numId w:val="1"/>
        </w:numPr>
        <w:rPr>
          <w:b/>
          <w:sz w:val="24"/>
        </w:rPr>
      </w:pPr>
      <w:r w:rsidRPr="009A2463">
        <w:rPr>
          <w:b/>
          <w:sz w:val="24"/>
        </w:rPr>
        <w:t>Ordnen und Klassifizieren</w:t>
      </w:r>
      <w:r w:rsidR="00E74D51">
        <w:rPr>
          <w:b/>
          <w:sz w:val="24"/>
        </w:rPr>
        <w:t xml:space="preserve"> </w:t>
      </w:r>
      <w:r w:rsidR="00E74D51" w:rsidRPr="00F44CC6">
        <w:rPr>
          <w:b/>
          <w:bCs/>
          <w:noProof/>
        </w:rPr>
        <w:drawing>
          <wp:inline distT="0" distB="0" distL="0" distR="0" wp14:anchorId="139D5582" wp14:editId="64FA3D9B">
            <wp:extent cx="356710" cy="342436"/>
            <wp:effectExtent l="0" t="0" r="5715" b="635"/>
            <wp:docPr id="10" name="Grafik 10" descr="Klassifikationssymbol Einfache Elementillustration Klassifizierung Konzept  Symboldesign Kann Für Web Und Handy Verwendet Werden Stock Vektor Art und  mehr Bilder von Baum - iSto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Klassifikationssymbol Einfache Elementillustration Klassifizierung Konzept  Symboldesign Kann Für Web Und Handy Verwendet Werden Stock Vektor Art und  mehr Bilder von Baum - iStock"/>
                    <pic:cNvPicPr>
                      <a:picLocks noChangeAspect="1" noChangeArrowheads="1"/>
                    </pic:cNvPicPr>
                  </pic:nvPicPr>
                  <pic:blipFill rotWithShape="1">
                    <a:blip r:embed="rId14" cstate="print">
                      <a:grayscl/>
                      <a:extLst>
                        <a:ext uri="{28A0092B-C50C-407E-A947-70E740481C1C}">
                          <a14:useLocalDpi xmlns:a14="http://schemas.microsoft.com/office/drawing/2010/main" val="0"/>
                        </a:ext>
                      </a:extLst>
                    </a:blip>
                    <a:srcRect l="32212" t="29865" r="33543" b="37260"/>
                    <a:stretch/>
                  </pic:blipFill>
                  <pic:spPr bwMode="auto">
                    <a:xfrm>
                      <a:off x="0" y="0"/>
                      <a:ext cx="370081" cy="355272"/>
                    </a:xfrm>
                    <a:prstGeom prst="rect">
                      <a:avLst/>
                    </a:prstGeom>
                    <a:noFill/>
                    <a:ln>
                      <a:noFill/>
                    </a:ln>
                    <a:extLst>
                      <a:ext uri="{53640926-AAD7-44D8-BBD7-CCE9431645EC}">
                        <a14:shadowObscured xmlns:a14="http://schemas.microsoft.com/office/drawing/2010/main"/>
                      </a:ext>
                    </a:extLst>
                  </pic:spPr>
                </pic:pic>
              </a:graphicData>
            </a:graphic>
          </wp:inline>
        </w:drawing>
      </w:r>
    </w:p>
    <w:p w14:paraId="2E975CA4" w14:textId="77777777" w:rsidR="009A2463" w:rsidRPr="009A2463" w:rsidRDefault="009A2463" w:rsidP="009A2463">
      <w:pPr>
        <w:pStyle w:val="Listenabsatz"/>
        <w:ind w:left="500"/>
        <w:rPr>
          <w:b/>
          <w:sz w:val="24"/>
        </w:rPr>
      </w:pPr>
    </w:p>
    <w:p w14:paraId="7FC9C2DC" w14:textId="77777777" w:rsidR="009A2463" w:rsidRPr="009A2463" w:rsidRDefault="009A2463" w:rsidP="009A2463">
      <w:pPr>
        <w:pStyle w:val="Listenabsatz"/>
        <w:numPr>
          <w:ilvl w:val="0"/>
          <w:numId w:val="4"/>
        </w:numPr>
        <w:rPr>
          <w:b/>
        </w:rPr>
      </w:pPr>
      <w:r w:rsidRPr="009A2463">
        <w:rPr>
          <w:b/>
        </w:rPr>
        <w:t>Materialquellen</w:t>
      </w:r>
    </w:p>
    <w:p w14:paraId="7A457677" w14:textId="77777777" w:rsidR="009A2463" w:rsidRPr="00F90027" w:rsidRDefault="009A2463" w:rsidP="009A2463">
      <w:pPr>
        <w:pStyle w:val="Listenabsatz"/>
        <w:numPr>
          <w:ilvl w:val="2"/>
          <w:numId w:val="1"/>
        </w:numPr>
        <w:rPr>
          <w:highlight w:val="green"/>
        </w:rPr>
      </w:pPr>
      <w:r w:rsidRPr="00F90027">
        <w:rPr>
          <w:highlight w:val="green"/>
        </w:rPr>
        <w:t>Flex und Flo – Eingangsdiagnostik,  S. 10</w:t>
      </w:r>
    </w:p>
    <w:p w14:paraId="55DEBFDF" w14:textId="77777777" w:rsidR="000A090C" w:rsidRPr="00F90027" w:rsidRDefault="000A090C" w:rsidP="000A090C">
      <w:pPr>
        <w:pStyle w:val="Listenabsatz"/>
        <w:numPr>
          <w:ilvl w:val="2"/>
          <w:numId w:val="1"/>
        </w:numPr>
        <w:rPr>
          <w:highlight w:val="green"/>
        </w:rPr>
      </w:pPr>
      <w:r w:rsidRPr="00F90027">
        <w:rPr>
          <w:highlight w:val="green"/>
        </w:rPr>
        <w:t>Komm mit. Rechne mit. Finken. A8</w:t>
      </w:r>
    </w:p>
    <w:p w14:paraId="5D73A59A" w14:textId="77777777" w:rsidR="000A090C" w:rsidRPr="00F90027" w:rsidRDefault="000A090C" w:rsidP="000A090C">
      <w:pPr>
        <w:pStyle w:val="Listenabsatz"/>
        <w:numPr>
          <w:ilvl w:val="2"/>
          <w:numId w:val="1"/>
        </w:numPr>
        <w:rPr>
          <w:highlight w:val="green"/>
        </w:rPr>
      </w:pPr>
      <w:r w:rsidRPr="00F90027">
        <w:rPr>
          <w:highlight w:val="green"/>
        </w:rPr>
        <w:t>Komm mit. Rechne mit. Finken. D2</w:t>
      </w:r>
    </w:p>
    <w:p w14:paraId="38A4EBBF" w14:textId="77777777" w:rsidR="000A090C" w:rsidRDefault="000A090C" w:rsidP="000A090C">
      <w:pPr>
        <w:pStyle w:val="Listenabsatz"/>
      </w:pPr>
    </w:p>
    <w:p w14:paraId="29F4E052" w14:textId="08787633" w:rsidR="000A090C" w:rsidRDefault="000A090C" w:rsidP="000A090C">
      <w:pPr>
        <w:pStyle w:val="Listenabsatz"/>
        <w:numPr>
          <w:ilvl w:val="1"/>
          <w:numId w:val="1"/>
        </w:numPr>
        <w:rPr>
          <w:b/>
          <w:sz w:val="24"/>
        </w:rPr>
      </w:pPr>
      <w:r>
        <w:rPr>
          <w:b/>
          <w:sz w:val="24"/>
        </w:rPr>
        <w:t>Eins-Zu-Eins Zuordnung</w:t>
      </w:r>
      <w:r w:rsidR="00474FAB">
        <w:rPr>
          <w:b/>
          <w:sz w:val="24"/>
        </w:rPr>
        <w:t xml:space="preserve"> </w:t>
      </w:r>
      <w:r w:rsidR="00474FAB" w:rsidRPr="00F44CC6">
        <w:rPr>
          <w:b/>
          <w:bCs/>
          <w:noProof/>
        </w:rPr>
        <w:drawing>
          <wp:inline distT="0" distB="0" distL="0" distR="0" wp14:anchorId="105B2526" wp14:editId="72035770">
            <wp:extent cx="281728" cy="338074"/>
            <wp:effectExtent l="0" t="9207" r="0" b="0"/>
            <wp:docPr id="14" name="Grafik 14" descr="Ein Bild, das Text, Screenshot, Software, Multimedia-Software enthält.&#10;&#10;Automatisch generierte Beschreib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Grafik 14" descr="Ein Bild, das Text, Screenshot, Software, Multimedia-Software enthält.&#10;&#10;Automatisch generierte Beschreibung"/>
                    <pic:cNvPicPr/>
                  </pic:nvPicPr>
                  <pic:blipFill rotWithShape="1">
                    <a:blip r:embed="rId15"/>
                    <a:srcRect l="33314" t="47628" r="61815" b="41981"/>
                    <a:stretch/>
                  </pic:blipFill>
                  <pic:spPr bwMode="auto">
                    <a:xfrm rot="5400000">
                      <a:off x="0" y="0"/>
                      <a:ext cx="285520" cy="342624"/>
                    </a:xfrm>
                    <a:prstGeom prst="rect">
                      <a:avLst/>
                    </a:prstGeom>
                    <a:ln>
                      <a:noFill/>
                    </a:ln>
                    <a:extLst>
                      <a:ext uri="{53640926-AAD7-44D8-BBD7-CCE9431645EC}">
                        <a14:shadowObscured xmlns:a14="http://schemas.microsoft.com/office/drawing/2010/main"/>
                      </a:ext>
                    </a:extLst>
                  </pic:spPr>
                </pic:pic>
              </a:graphicData>
            </a:graphic>
          </wp:inline>
        </w:drawing>
      </w:r>
    </w:p>
    <w:p w14:paraId="324E6CC7" w14:textId="77777777" w:rsidR="000A090C" w:rsidRDefault="000A090C" w:rsidP="000A090C">
      <w:pPr>
        <w:pStyle w:val="Listenabsatz"/>
        <w:ind w:left="500"/>
        <w:rPr>
          <w:b/>
          <w:sz w:val="24"/>
        </w:rPr>
      </w:pPr>
    </w:p>
    <w:p w14:paraId="05AFD09C" w14:textId="77777777" w:rsidR="000A090C" w:rsidRPr="000A090C" w:rsidRDefault="000A090C" w:rsidP="000A090C">
      <w:pPr>
        <w:pStyle w:val="Listenabsatz"/>
        <w:numPr>
          <w:ilvl w:val="0"/>
          <w:numId w:val="5"/>
        </w:numPr>
        <w:rPr>
          <w:b/>
          <w:sz w:val="24"/>
        </w:rPr>
      </w:pPr>
      <w:r w:rsidRPr="000A090C">
        <w:rPr>
          <w:b/>
        </w:rPr>
        <w:t>Materialquellen</w:t>
      </w:r>
    </w:p>
    <w:p w14:paraId="44E29AA2" w14:textId="77777777" w:rsidR="000A090C" w:rsidRPr="00F90027" w:rsidRDefault="000A090C" w:rsidP="000A090C">
      <w:pPr>
        <w:pStyle w:val="Listenabsatz"/>
        <w:numPr>
          <w:ilvl w:val="2"/>
          <w:numId w:val="1"/>
        </w:numPr>
        <w:rPr>
          <w:highlight w:val="green"/>
        </w:rPr>
      </w:pPr>
      <w:r w:rsidRPr="00F90027">
        <w:rPr>
          <w:highlight w:val="green"/>
        </w:rPr>
        <w:t xml:space="preserve">Flex und </w:t>
      </w:r>
      <w:r w:rsidR="00C632EC" w:rsidRPr="00F90027">
        <w:rPr>
          <w:highlight w:val="green"/>
        </w:rPr>
        <w:t>Flo – Eingangsdiagnostik,  S. 13</w:t>
      </w:r>
    </w:p>
    <w:p w14:paraId="445307E7" w14:textId="77777777" w:rsidR="000A090C" w:rsidRPr="00F90027" w:rsidRDefault="000A090C" w:rsidP="000A090C">
      <w:pPr>
        <w:pStyle w:val="Listenabsatz"/>
        <w:numPr>
          <w:ilvl w:val="2"/>
          <w:numId w:val="1"/>
        </w:numPr>
        <w:rPr>
          <w:highlight w:val="green"/>
        </w:rPr>
      </w:pPr>
      <w:r w:rsidRPr="00F90027">
        <w:rPr>
          <w:highlight w:val="green"/>
        </w:rPr>
        <w:t xml:space="preserve">Der kleine </w:t>
      </w:r>
      <w:proofErr w:type="spellStart"/>
      <w:r w:rsidRPr="00F90027">
        <w:rPr>
          <w:highlight w:val="green"/>
        </w:rPr>
        <w:t>Einstern</w:t>
      </w:r>
      <w:proofErr w:type="spellEnd"/>
      <w:r w:rsidRPr="00F90027">
        <w:rPr>
          <w:highlight w:val="green"/>
        </w:rPr>
        <w:t xml:space="preserve"> – Mathematische Grunderfahrungen, S. 36</w:t>
      </w:r>
    </w:p>
    <w:p w14:paraId="4062F499" w14:textId="77777777" w:rsidR="000A090C" w:rsidRPr="00F90027" w:rsidRDefault="000A090C" w:rsidP="000A090C">
      <w:pPr>
        <w:pStyle w:val="Listenabsatz"/>
        <w:numPr>
          <w:ilvl w:val="2"/>
          <w:numId w:val="1"/>
        </w:numPr>
        <w:rPr>
          <w:highlight w:val="green"/>
        </w:rPr>
      </w:pPr>
      <w:r w:rsidRPr="00F90027">
        <w:rPr>
          <w:highlight w:val="green"/>
        </w:rPr>
        <w:t xml:space="preserve">Der kleine </w:t>
      </w:r>
      <w:proofErr w:type="spellStart"/>
      <w:r w:rsidRPr="00F90027">
        <w:rPr>
          <w:highlight w:val="green"/>
        </w:rPr>
        <w:t>Einstern</w:t>
      </w:r>
      <w:proofErr w:type="spellEnd"/>
      <w:r w:rsidRPr="00F90027">
        <w:rPr>
          <w:highlight w:val="green"/>
        </w:rPr>
        <w:t xml:space="preserve"> – Mathematische Grunderfahrungen, S. 38</w:t>
      </w:r>
    </w:p>
    <w:p w14:paraId="2F4E5698" w14:textId="77777777" w:rsidR="000A090C" w:rsidRPr="00F90027" w:rsidRDefault="000A090C" w:rsidP="000A090C">
      <w:pPr>
        <w:pStyle w:val="Listenabsatz"/>
        <w:numPr>
          <w:ilvl w:val="2"/>
          <w:numId w:val="1"/>
        </w:numPr>
        <w:rPr>
          <w:highlight w:val="green"/>
        </w:rPr>
      </w:pPr>
      <w:r w:rsidRPr="00F90027">
        <w:rPr>
          <w:highlight w:val="green"/>
        </w:rPr>
        <w:t xml:space="preserve">Der kleine </w:t>
      </w:r>
      <w:proofErr w:type="spellStart"/>
      <w:r w:rsidRPr="00F90027">
        <w:rPr>
          <w:highlight w:val="green"/>
        </w:rPr>
        <w:t>Einstern</w:t>
      </w:r>
      <w:proofErr w:type="spellEnd"/>
      <w:r w:rsidRPr="00F90027">
        <w:rPr>
          <w:highlight w:val="green"/>
        </w:rPr>
        <w:t xml:space="preserve"> – Mathematische Grunderfahrungen, S. 39</w:t>
      </w:r>
    </w:p>
    <w:p w14:paraId="6B5CC3DB" w14:textId="77777777" w:rsidR="00B75B5E" w:rsidRPr="00F90027" w:rsidRDefault="00B75B5E" w:rsidP="00B75B5E">
      <w:pPr>
        <w:pStyle w:val="Listenabsatz"/>
        <w:numPr>
          <w:ilvl w:val="2"/>
          <w:numId w:val="1"/>
        </w:numPr>
        <w:rPr>
          <w:highlight w:val="green"/>
        </w:rPr>
      </w:pPr>
      <w:r w:rsidRPr="00F90027">
        <w:rPr>
          <w:highlight w:val="green"/>
        </w:rPr>
        <w:t>Komm mit. Rechne mit. Finken. A7</w:t>
      </w:r>
    </w:p>
    <w:p w14:paraId="60D2A311" w14:textId="77777777" w:rsidR="00303637" w:rsidRDefault="00303637" w:rsidP="00303637"/>
    <w:p w14:paraId="0BC69C6B" w14:textId="77777777" w:rsidR="00516C6B" w:rsidRPr="00516C6B" w:rsidRDefault="00516C6B" w:rsidP="00303637">
      <w:pPr>
        <w:rPr>
          <w:b/>
        </w:rPr>
      </w:pPr>
      <w:r w:rsidRPr="00516C6B">
        <w:rPr>
          <w:b/>
        </w:rPr>
        <w:t xml:space="preserve">Quellenangaben für </w:t>
      </w:r>
      <w:r>
        <w:rPr>
          <w:b/>
        </w:rPr>
        <w:t>Materialverweise (Kopierheft)</w:t>
      </w:r>
    </w:p>
    <w:p w14:paraId="5D6B7528" w14:textId="77777777" w:rsidR="00516C6B" w:rsidRDefault="00516C6B" w:rsidP="00303637">
      <w:r>
        <w:t xml:space="preserve">Bauer, R., Maurach, J.,: Der kleine </w:t>
      </w:r>
      <w:proofErr w:type="spellStart"/>
      <w:r>
        <w:t>Einstern</w:t>
      </w:r>
      <w:proofErr w:type="spellEnd"/>
      <w:r>
        <w:t>. Mathematische Grunderfahrungen. Cornelsen Verlag. Berlin. 2006.</w:t>
      </w:r>
    </w:p>
    <w:p w14:paraId="7E7A79E3" w14:textId="77777777" w:rsidR="00516C6B" w:rsidRDefault="00516C6B" w:rsidP="00303637">
      <w:proofErr w:type="spellStart"/>
      <w:r>
        <w:t>Beimdiek,C</w:t>
      </w:r>
      <w:proofErr w:type="spellEnd"/>
      <w:r>
        <w:t xml:space="preserve"> , Ziervogel, S. : Diagnoseheft. Flex und Flo. Mathematik 1. Westermann. 2021.</w:t>
      </w:r>
    </w:p>
    <w:p w14:paraId="3BA2EB0F" w14:textId="77777777" w:rsidR="00516C6B" w:rsidRDefault="00516C6B" w:rsidP="00303637">
      <w:r>
        <w:t xml:space="preserve">Hacker, J., </w:t>
      </w:r>
      <w:proofErr w:type="spellStart"/>
      <w:r>
        <w:t>Kuß</w:t>
      </w:r>
      <w:proofErr w:type="spellEnd"/>
      <w:r>
        <w:t xml:space="preserve">, S., </w:t>
      </w:r>
      <w:proofErr w:type="spellStart"/>
      <w:r>
        <w:t>Lammel</w:t>
      </w:r>
      <w:proofErr w:type="spellEnd"/>
      <w:r>
        <w:t xml:space="preserve">, R., Wichmann, M. : Denken und Rechnen. Förderheft 1. </w:t>
      </w:r>
      <w:proofErr w:type="spellStart"/>
      <w:r>
        <w:t>Westermanngruppe</w:t>
      </w:r>
      <w:proofErr w:type="spellEnd"/>
      <w:r>
        <w:t>. 2016.</w:t>
      </w:r>
    </w:p>
    <w:p w14:paraId="74206002" w14:textId="77777777" w:rsidR="00516C6B" w:rsidRDefault="00516C6B" w:rsidP="00303637">
      <w:r>
        <w:t xml:space="preserve">Buschmeier, G. et. al. : Denken und Rechnen. Arbeitsheft 1. </w:t>
      </w:r>
      <w:proofErr w:type="spellStart"/>
      <w:r>
        <w:t>Westermanngruppe</w:t>
      </w:r>
      <w:proofErr w:type="spellEnd"/>
      <w:r>
        <w:t>. 2016.</w:t>
      </w:r>
    </w:p>
    <w:p w14:paraId="19102A75" w14:textId="77777777" w:rsidR="00F748A0" w:rsidRDefault="00516C6B">
      <w:proofErr w:type="spellStart"/>
      <w:r>
        <w:lastRenderedPageBreak/>
        <w:t>Bettner</w:t>
      </w:r>
      <w:proofErr w:type="spellEnd"/>
      <w:r>
        <w:t>, M., Dinges, E.: Komm mit. Rechne mit. Basis Wahrnehmung/</w:t>
      </w:r>
      <w:proofErr w:type="spellStart"/>
      <w:r>
        <w:t>Pränumerik.Finken</w:t>
      </w:r>
      <w:proofErr w:type="spellEnd"/>
      <w:r>
        <w:t xml:space="preserve"> Verlag.2009. </w:t>
      </w:r>
    </w:p>
    <w:p w14:paraId="1C399C8E" w14:textId="77777777" w:rsidR="00053253" w:rsidRDefault="00053253"/>
    <w:p w14:paraId="6937A317" w14:textId="77777777" w:rsidR="00053253" w:rsidRDefault="00053253">
      <w:r>
        <w:t>Die Länder der Bundesrepublik Deutschland haben sich mit den Rechteinhabern über eine Vereinbarung verständigt, die den Schulen und Lehrkräften Rechtssicherheit für die Nutzung von Unterrichtsmaterialien und graphischen Aufzeichnungen von Werken der Musik für den Unterrichts- und Prüfungsgebrauch im analogen (Papier auf Papier) und digitalen Bereich bietet.</w:t>
      </w:r>
    </w:p>
    <w:p w14:paraId="16788957" w14:textId="77777777" w:rsidR="00053253" w:rsidRDefault="00053253">
      <w:r>
        <w:t xml:space="preserve">Diese Nutzung darf Unterrichtswerke nicht ersetzen sondern allenfalls ergänzen. Als Faustregel gilt, dass </w:t>
      </w:r>
      <w:r w:rsidR="00B4729D">
        <w:t>Lehrkräfte</w:t>
      </w:r>
      <w:r>
        <w:t xml:space="preserve"> für ihren eigenen Unterrichtsgebrauch 10% , max. aber 20 Seiten, eines P</w:t>
      </w:r>
      <w:r w:rsidR="00B4729D">
        <w:t>r</w:t>
      </w:r>
      <w:r>
        <w:t xml:space="preserve">intwerkes kopieren und bei Werken, die ab 2005 erschienen sind, einscannen können. </w:t>
      </w:r>
    </w:p>
    <w:p w14:paraId="29399C3C" w14:textId="77777777" w:rsidR="00053253" w:rsidRDefault="00053253">
      <w:r>
        <w:t xml:space="preserve">Pro Schuljahr und Schulklasse darf ein Werk </w:t>
      </w:r>
      <w:r w:rsidR="00B4729D">
        <w:t>maximal</w:t>
      </w:r>
      <w:r>
        <w:t xml:space="preserve"> in dem fe</w:t>
      </w:r>
      <w:r w:rsidR="00B4729D">
        <w:t>stgelegten Umfang analog oder di</w:t>
      </w:r>
      <w:r>
        <w:t xml:space="preserve">gital </w:t>
      </w:r>
      <w:r w:rsidR="00B4729D">
        <w:t>vervielfältigt werden. Auf den Ko</w:t>
      </w:r>
      <w:r>
        <w:t>pien sowie zu den Digitalisaten ist stets die Quelle anzugeben (Autor, Buchtitel, Verlag, Erschei</w:t>
      </w:r>
      <w:r w:rsidR="00B4729D">
        <w:t>n</w:t>
      </w:r>
      <w:r>
        <w:t>ungsjahr, Seite).</w:t>
      </w:r>
    </w:p>
    <w:sectPr w:rsidR="00053253">
      <w:pgSz w:w="11906" w:h="16838"/>
      <w:pgMar w:top="1417" w:right="1417"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Grundschrift">
    <w:panose1 w:val="00000500000000000000"/>
    <w:charset w:val="00"/>
    <w:family w:val="auto"/>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525576"/>
    <w:multiLevelType w:val="multilevel"/>
    <w:tmpl w:val="A5009ECC"/>
    <w:lvl w:ilvl="0">
      <w:numFmt w:val="decimal"/>
      <w:lvlText w:val="%1"/>
      <w:lvlJc w:val="left"/>
      <w:pPr>
        <w:ind w:left="500" w:hanging="500"/>
      </w:pPr>
      <w:rPr>
        <w:rFonts w:hint="default"/>
      </w:rPr>
    </w:lvl>
    <w:lvl w:ilvl="1">
      <w:start w:val="1"/>
      <w:numFmt w:val="decimal"/>
      <w:lvlText w:val="%1.%2"/>
      <w:lvlJc w:val="left"/>
      <w:pPr>
        <w:ind w:left="500" w:hanging="5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 w15:restartNumberingAfterBreak="0">
    <w:nsid w:val="0E6B582B"/>
    <w:multiLevelType w:val="hybridMultilevel"/>
    <w:tmpl w:val="31A63278"/>
    <w:lvl w:ilvl="0" w:tplc="B6E4B798">
      <w:start w:val="1"/>
      <w:numFmt w:val="lowerLetter"/>
      <w:lvlText w:val="%1."/>
      <w:lvlJc w:val="left"/>
      <w:pPr>
        <w:ind w:left="360" w:hanging="360"/>
      </w:pPr>
      <w:rPr>
        <w:rFonts w:asciiTheme="minorHAnsi" w:eastAsiaTheme="minorHAnsi" w:hAnsiTheme="minorHAnsi" w:cstheme="minorBidi"/>
      </w:rPr>
    </w:lvl>
    <w:lvl w:ilvl="1" w:tplc="04070019">
      <w:start w:val="1"/>
      <w:numFmt w:val="lowerLetter"/>
      <w:lvlText w:val="%2."/>
      <w:lvlJc w:val="left"/>
      <w:pPr>
        <w:ind w:left="1080" w:hanging="360"/>
      </w:pPr>
    </w:lvl>
    <w:lvl w:ilvl="2" w:tplc="0407001B">
      <w:start w:val="1"/>
      <w:numFmt w:val="lowerRoman"/>
      <w:lvlText w:val="%3."/>
      <w:lvlJc w:val="right"/>
      <w:pPr>
        <w:ind w:left="1800" w:hanging="180"/>
      </w:pPr>
    </w:lvl>
    <w:lvl w:ilvl="3" w:tplc="0407000F" w:tentative="1">
      <w:start w:val="1"/>
      <w:numFmt w:val="decimal"/>
      <w:lvlText w:val="%4."/>
      <w:lvlJc w:val="left"/>
      <w:pPr>
        <w:ind w:left="2520" w:hanging="360"/>
      </w:pPr>
    </w:lvl>
    <w:lvl w:ilvl="4" w:tplc="04070019" w:tentative="1">
      <w:start w:val="1"/>
      <w:numFmt w:val="lowerLetter"/>
      <w:lvlText w:val="%5."/>
      <w:lvlJc w:val="left"/>
      <w:pPr>
        <w:ind w:left="3240" w:hanging="360"/>
      </w:pPr>
    </w:lvl>
    <w:lvl w:ilvl="5" w:tplc="0407001B" w:tentative="1">
      <w:start w:val="1"/>
      <w:numFmt w:val="lowerRoman"/>
      <w:lvlText w:val="%6."/>
      <w:lvlJc w:val="right"/>
      <w:pPr>
        <w:ind w:left="3960" w:hanging="180"/>
      </w:pPr>
    </w:lvl>
    <w:lvl w:ilvl="6" w:tplc="0407000F" w:tentative="1">
      <w:start w:val="1"/>
      <w:numFmt w:val="decimal"/>
      <w:lvlText w:val="%7."/>
      <w:lvlJc w:val="left"/>
      <w:pPr>
        <w:ind w:left="4680" w:hanging="360"/>
      </w:pPr>
    </w:lvl>
    <w:lvl w:ilvl="7" w:tplc="04070019" w:tentative="1">
      <w:start w:val="1"/>
      <w:numFmt w:val="lowerLetter"/>
      <w:lvlText w:val="%8."/>
      <w:lvlJc w:val="left"/>
      <w:pPr>
        <w:ind w:left="5400" w:hanging="360"/>
      </w:pPr>
    </w:lvl>
    <w:lvl w:ilvl="8" w:tplc="0407001B" w:tentative="1">
      <w:start w:val="1"/>
      <w:numFmt w:val="lowerRoman"/>
      <w:lvlText w:val="%9."/>
      <w:lvlJc w:val="right"/>
      <w:pPr>
        <w:ind w:left="6120" w:hanging="180"/>
      </w:pPr>
    </w:lvl>
  </w:abstractNum>
  <w:abstractNum w:abstractNumId="2" w15:restartNumberingAfterBreak="0">
    <w:nsid w:val="165E3DAF"/>
    <w:multiLevelType w:val="hybridMultilevel"/>
    <w:tmpl w:val="8E7E117A"/>
    <w:lvl w:ilvl="0" w:tplc="04070019">
      <w:start w:val="1"/>
      <w:numFmt w:val="lowerLetter"/>
      <w:lvlText w:val="%1."/>
      <w:lvlJc w:val="left"/>
      <w:pPr>
        <w:ind w:left="360" w:hanging="360"/>
      </w:pPr>
      <w:rPr>
        <w:rFonts w:hint="default"/>
      </w:rPr>
    </w:lvl>
    <w:lvl w:ilvl="1" w:tplc="04070019" w:tentative="1">
      <w:start w:val="1"/>
      <w:numFmt w:val="lowerLetter"/>
      <w:lvlText w:val="%2."/>
      <w:lvlJc w:val="left"/>
      <w:pPr>
        <w:ind w:left="1080" w:hanging="360"/>
      </w:pPr>
    </w:lvl>
    <w:lvl w:ilvl="2" w:tplc="0407001B" w:tentative="1">
      <w:start w:val="1"/>
      <w:numFmt w:val="lowerRoman"/>
      <w:lvlText w:val="%3."/>
      <w:lvlJc w:val="right"/>
      <w:pPr>
        <w:ind w:left="1800" w:hanging="180"/>
      </w:pPr>
    </w:lvl>
    <w:lvl w:ilvl="3" w:tplc="0407000F" w:tentative="1">
      <w:start w:val="1"/>
      <w:numFmt w:val="decimal"/>
      <w:lvlText w:val="%4."/>
      <w:lvlJc w:val="left"/>
      <w:pPr>
        <w:ind w:left="2520" w:hanging="360"/>
      </w:pPr>
    </w:lvl>
    <w:lvl w:ilvl="4" w:tplc="04070019" w:tentative="1">
      <w:start w:val="1"/>
      <w:numFmt w:val="lowerLetter"/>
      <w:lvlText w:val="%5."/>
      <w:lvlJc w:val="left"/>
      <w:pPr>
        <w:ind w:left="3240" w:hanging="360"/>
      </w:pPr>
    </w:lvl>
    <w:lvl w:ilvl="5" w:tplc="0407001B" w:tentative="1">
      <w:start w:val="1"/>
      <w:numFmt w:val="lowerRoman"/>
      <w:lvlText w:val="%6."/>
      <w:lvlJc w:val="right"/>
      <w:pPr>
        <w:ind w:left="3960" w:hanging="180"/>
      </w:pPr>
    </w:lvl>
    <w:lvl w:ilvl="6" w:tplc="0407000F" w:tentative="1">
      <w:start w:val="1"/>
      <w:numFmt w:val="decimal"/>
      <w:lvlText w:val="%7."/>
      <w:lvlJc w:val="left"/>
      <w:pPr>
        <w:ind w:left="4680" w:hanging="360"/>
      </w:pPr>
    </w:lvl>
    <w:lvl w:ilvl="7" w:tplc="04070019" w:tentative="1">
      <w:start w:val="1"/>
      <w:numFmt w:val="lowerLetter"/>
      <w:lvlText w:val="%8."/>
      <w:lvlJc w:val="left"/>
      <w:pPr>
        <w:ind w:left="5400" w:hanging="360"/>
      </w:pPr>
    </w:lvl>
    <w:lvl w:ilvl="8" w:tplc="0407001B" w:tentative="1">
      <w:start w:val="1"/>
      <w:numFmt w:val="lowerRoman"/>
      <w:lvlText w:val="%9."/>
      <w:lvlJc w:val="right"/>
      <w:pPr>
        <w:ind w:left="6120" w:hanging="180"/>
      </w:pPr>
    </w:lvl>
  </w:abstractNum>
  <w:abstractNum w:abstractNumId="3" w15:restartNumberingAfterBreak="0">
    <w:nsid w:val="2CD638A8"/>
    <w:multiLevelType w:val="multilevel"/>
    <w:tmpl w:val="8152A7B2"/>
    <w:lvl w:ilvl="0">
      <w:start w:val="1"/>
      <w:numFmt w:val="decimal"/>
      <w:lvlText w:val="%1."/>
      <w:lvlJc w:val="left"/>
      <w:pPr>
        <w:ind w:left="360" w:hanging="360"/>
      </w:pPr>
      <w:rPr>
        <w:rFonts w:hint="default"/>
      </w:rPr>
    </w:lvl>
    <w:lvl w:ilvl="1">
      <w:start w:val="1"/>
      <w:numFmt w:val="decimal"/>
      <w:isLgl/>
      <w:lvlText w:val="%1.%2"/>
      <w:lvlJc w:val="left"/>
      <w:pPr>
        <w:ind w:left="710" w:hanging="71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2160" w:hanging="2160"/>
      </w:pPr>
      <w:rPr>
        <w:rFonts w:hint="default"/>
      </w:rPr>
    </w:lvl>
  </w:abstractNum>
  <w:abstractNum w:abstractNumId="4" w15:restartNumberingAfterBreak="0">
    <w:nsid w:val="2F8D682D"/>
    <w:multiLevelType w:val="hybridMultilevel"/>
    <w:tmpl w:val="D7DCAFB6"/>
    <w:lvl w:ilvl="0" w:tplc="04070019">
      <w:start w:val="1"/>
      <w:numFmt w:val="lowerLetter"/>
      <w:lvlText w:val="%1."/>
      <w:lvlJc w:val="left"/>
      <w:pPr>
        <w:ind w:left="360" w:hanging="360"/>
      </w:pPr>
      <w:rPr>
        <w:rFonts w:hint="default"/>
      </w:rPr>
    </w:lvl>
    <w:lvl w:ilvl="1" w:tplc="04070019" w:tentative="1">
      <w:start w:val="1"/>
      <w:numFmt w:val="lowerLetter"/>
      <w:lvlText w:val="%2."/>
      <w:lvlJc w:val="left"/>
      <w:pPr>
        <w:ind w:left="1080" w:hanging="360"/>
      </w:pPr>
    </w:lvl>
    <w:lvl w:ilvl="2" w:tplc="0407001B" w:tentative="1">
      <w:start w:val="1"/>
      <w:numFmt w:val="lowerRoman"/>
      <w:lvlText w:val="%3."/>
      <w:lvlJc w:val="right"/>
      <w:pPr>
        <w:ind w:left="1800" w:hanging="180"/>
      </w:pPr>
    </w:lvl>
    <w:lvl w:ilvl="3" w:tplc="0407000F" w:tentative="1">
      <w:start w:val="1"/>
      <w:numFmt w:val="decimal"/>
      <w:lvlText w:val="%4."/>
      <w:lvlJc w:val="left"/>
      <w:pPr>
        <w:ind w:left="2520" w:hanging="360"/>
      </w:pPr>
    </w:lvl>
    <w:lvl w:ilvl="4" w:tplc="04070019" w:tentative="1">
      <w:start w:val="1"/>
      <w:numFmt w:val="lowerLetter"/>
      <w:lvlText w:val="%5."/>
      <w:lvlJc w:val="left"/>
      <w:pPr>
        <w:ind w:left="3240" w:hanging="360"/>
      </w:pPr>
    </w:lvl>
    <w:lvl w:ilvl="5" w:tplc="0407001B" w:tentative="1">
      <w:start w:val="1"/>
      <w:numFmt w:val="lowerRoman"/>
      <w:lvlText w:val="%6."/>
      <w:lvlJc w:val="right"/>
      <w:pPr>
        <w:ind w:left="3960" w:hanging="180"/>
      </w:pPr>
    </w:lvl>
    <w:lvl w:ilvl="6" w:tplc="0407000F" w:tentative="1">
      <w:start w:val="1"/>
      <w:numFmt w:val="decimal"/>
      <w:lvlText w:val="%7."/>
      <w:lvlJc w:val="left"/>
      <w:pPr>
        <w:ind w:left="4680" w:hanging="360"/>
      </w:pPr>
    </w:lvl>
    <w:lvl w:ilvl="7" w:tplc="04070019" w:tentative="1">
      <w:start w:val="1"/>
      <w:numFmt w:val="lowerLetter"/>
      <w:lvlText w:val="%8."/>
      <w:lvlJc w:val="left"/>
      <w:pPr>
        <w:ind w:left="5400" w:hanging="360"/>
      </w:pPr>
    </w:lvl>
    <w:lvl w:ilvl="8" w:tplc="0407001B" w:tentative="1">
      <w:start w:val="1"/>
      <w:numFmt w:val="lowerRoman"/>
      <w:lvlText w:val="%9."/>
      <w:lvlJc w:val="right"/>
      <w:pPr>
        <w:ind w:left="6120" w:hanging="180"/>
      </w:pPr>
    </w:lvl>
  </w:abstractNum>
  <w:abstractNum w:abstractNumId="5" w15:restartNumberingAfterBreak="0">
    <w:nsid w:val="3C677F26"/>
    <w:multiLevelType w:val="hybridMultilevel"/>
    <w:tmpl w:val="E6666300"/>
    <w:lvl w:ilvl="0" w:tplc="5EC62F18">
      <w:start w:val="1"/>
      <w:numFmt w:val="lowerLetter"/>
      <w:lvlText w:val="%1."/>
      <w:lvlJc w:val="left"/>
      <w:pPr>
        <w:ind w:left="360" w:hanging="360"/>
      </w:pPr>
      <w:rPr>
        <w:rFonts w:asciiTheme="minorHAnsi" w:eastAsiaTheme="minorHAnsi" w:hAnsiTheme="minorHAnsi" w:cstheme="minorBidi"/>
      </w:rPr>
    </w:lvl>
    <w:lvl w:ilvl="1" w:tplc="04070019">
      <w:start w:val="1"/>
      <w:numFmt w:val="lowerLetter"/>
      <w:lvlText w:val="%2."/>
      <w:lvlJc w:val="left"/>
      <w:pPr>
        <w:ind w:left="1080" w:hanging="360"/>
      </w:pPr>
    </w:lvl>
    <w:lvl w:ilvl="2" w:tplc="0407001B">
      <w:start w:val="1"/>
      <w:numFmt w:val="lowerRoman"/>
      <w:lvlText w:val="%3."/>
      <w:lvlJc w:val="right"/>
      <w:pPr>
        <w:ind w:left="1800" w:hanging="180"/>
      </w:pPr>
    </w:lvl>
    <w:lvl w:ilvl="3" w:tplc="0407000F" w:tentative="1">
      <w:start w:val="1"/>
      <w:numFmt w:val="decimal"/>
      <w:lvlText w:val="%4."/>
      <w:lvlJc w:val="left"/>
      <w:pPr>
        <w:ind w:left="2520" w:hanging="360"/>
      </w:pPr>
    </w:lvl>
    <w:lvl w:ilvl="4" w:tplc="04070019" w:tentative="1">
      <w:start w:val="1"/>
      <w:numFmt w:val="lowerLetter"/>
      <w:lvlText w:val="%5."/>
      <w:lvlJc w:val="left"/>
      <w:pPr>
        <w:ind w:left="3240" w:hanging="360"/>
      </w:pPr>
    </w:lvl>
    <w:lvl w:ilvl="5" w:tplc="0407001B" w:tentative="1">
      <w:start w:val="1"/>
      <w:numFmt w:val="lowerRoman"/>
      <w:lvlText w:val="%6."/>
      <w:lvlJc w:val="right"/>
      <w:pPr>
        <w:ind w:left="3960" w:hanging="180"/>
      </w:pPr>
    </w:lvl>
    <w:lvl w:ilvl="6" w:tplc="0407000F" w:tentative="1">
      <w:start w:val="1"/>
      <w:numFmt w:val="decimal"/>
      <w:lvlText w:val="%7."/>
      <w:lvlJc w:val="left"/>
      <w:pPr>
        <w:ind w:left="4680" w:hanging="360"/>
      </w:pPr>
    </w:lvl>
    <w:lvl w:ilvl="7" w:tplc="04070019" w:tentative="1">
      <w:start w:val="1"/>
      <w:numFmt w:val="lowerLetter"/>
      <w:lvlText w:val="%8."/>
      <w:lvlJc w:val="left"/>
      <w:pPr>
        <w:ind w:left="5400" w:hanging="360"/>
      </w:pPr>
    </w:lvl>
    <w:lvl w:ilvl="8" w:tplc="0407001B" w:tentative="1">
      <w:start w:val="1"/>
      <w:numFmt w:val="lowerRoman"/>
      <w:lvlText w:val="%9."/>
      <w:lvlJc w:val="right"/>
      <w:pPr>
        <w:ind w:left="6120" w:hanging="180"/>
      </w:pPr>
    </w:lvl>
  </w:abstractNum>
  <w:abstractNum w:abstractNumId="6" w15:restartNumberingAfterBreak="0">
    <w:nsid w:val="621A5AE1"/>
    <w:multiLevelType w:val="hybridMultilevel"/>
    <w:tmpl w:val="9EF8FFDA"/>
    <w:lvl w:ilvl="0" w:tplc="2000000F">
      <w:numFmt w:val="decimal"/>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7" w15:restartNumberingAfterBreak="0">
    <w:nsid w:val="7C0B787F"/>
    <w:multiLevelType w:val="hybridMultilevel"/>
    <w:tmpl w:val="A63A85A0"/>
    <w:lvl w:ilvl="0" w:tplc="25F21400">
      <w:numFmt w:val="decimal"/>
      <w:lvlText w:val="%1"/>
      <w:lvlJc w:val="left"/>
      <w:pPr>
        <w:ind w:left="1125" w:hanging="765"/>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num w:numId="1" w16cid:durableId="1375426292">
    <w:abstractNumId w:val="0"/>
  </w:num>
  <w:num w:numId="2" w16cid:durableId="1036547050">
    <w:abstractNumId w:val="2"/>
  </w:num>
  <w:num w:numId="3" w16cid:durableId="1497263468">
    <w:abstractNumId w:val="4"/>
  </w:num>
  <w:num w:numId="4" w16cid:durableId="900335767">
    <w:abstractNumId w:val="5"/>
  </w:num>
  <w:num w:numId="5" w16cid:durableId="1561600952">
    <w:abstractNumId w:val="1"/>
  </w:num>
  <w:num w:numId="6" w16cid:durableId="510609956">
    <w:abstractNumId w:val="3"/>
  </w:num>
  <w:num w:numId="7" w16cid:durableId="210919560">
    <w:abstractNumId w:val="7"/>
  </w:num>
  <w:num w:numId="8" w16cid:durableId="39632139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748A0"/>
    <w:rsid w:val="0000199C"/>
    <w:rsid w:val="00053253"/>
    <w:rsid w:val="000A090C"/>
    <w:rsid w:val="00303637"/>
    <w:rsid w:val="003A5CD7"/>
    <w:rsid w:val="00435D9B"/>
    <w:rsid w:val="00474FAB"/>
    <w:rsid w:val="00516C6B"/>
    <w:rsid w:val="00576430"/>
    <w:rsid w:val="0058574D"/>
    <w:rsid w:val="006E2575"/>
    <w:rsid w:val="008715B8"/>
    <w:rsid w:val="008C7945"/>
    <w:rsid w:val="009A2463"/>
    <w:rsid w:val="00A302CB"/>
    <w:rsid w:val="00B4729D"/>
    <w:rsid w:val="00B75B5E"/>
    <w:rsid w:val="00BE09D0"/>
    <w:rsid w:val="00BF7425"/>
    <w:rsid w:val="00C1023E"/>
    <w:rsid w:val="00C27A33"/>
    <w:rsid w:val="00C632EC"/>
    <w:rsid w:val="00C85B52"/>
    <w:rsid w:val="00CC4D74"/>
    <w:rsid w:val="00CC5453"/>
    <w:rsid w:val="00D176B7"/>
    <w:rsid w:val="00D27B25"/>
    <w:rsid w:val="00E53B90"/>
    <w:rsid w:val="00E74D51"/>
    <w:rsid w:val="00F748A0"/>
    <w:rsid w:val="00F90027"/>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AE8C33"/>
  <w15:docId w15:val="{E827B409-372E-4F13-824E-B4D3AA9B1C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de-DE"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Sprechblasentext">
    <w:name w:val="Balloon Text"/>
    <w:basedOn w:val="Standard"/>
    <w:link w:val="SprechblasentextZchn"/>
    <w:uiPriority w:val="99"/>
    <w:semiHidden/>
    <w:unhideWhenUsed/>
    <w:rsid w:val="00F748A0"/>
    <w:pPr>
      <w:spacing w:after="0" w:line="240" w:lineRule="auto"/>
    </w:pPr>
    <w:rPr>
      <w:rFonts w:ascii="Tahoma" w:hAnsi="Tahoma" w:cs="Tahoma"/>
      <w:sz w:val="16"/>
      <w:szCs w:val="16"/>
    </w:rPr>
  </w:style>
  <w:style w:type="character" w:customStyle="1" w:styleId="SprechblasentextZchn">
    <w:name w:val="Sprechblasentext Zchn"/>
    <w:basedOn w:val="Absatz-Standardschriftart"/>
    <w:link w:val="Sprechblasentext"/>
    <w:uiPriority w:val="99"/>
    <w:semiHidden/>
    <w:rsid w:val="00F748A0"/>
    <w:rPr>
      <w:rFonts w:ascii="Tahoma" w:hAnsi="Tahoma" w:cs="Tahoma"/>
      <w:sz w:val="16"/>
      <w:szCs w:val="16"/>
    </w:rPr>
  </w:style>
  <w:style w:type="paragraph" w:styleId="Listenabsatz">
    <w:name w:val="List Paragraph"/>
    <w:basedOn w:val="Standard"/>
    <w:uiPriority w:val="34"/>
    <w:qFormat/>
    <w:rsid w:val="00CC5453"/>
    <w:pPr>
      <w:ind w:left="720"/>
      <w:contextualSpacing/>
    </w:pPr>
  </w:style>
  <w:style w:type="character" w:styleId="Hyperlink">
    <w:name w:val="Hyperlink"/>
    <w:basedOn w:val="Absatz-Standardschriftart"/>
    <w:uiPriority w:val="99"/>
    <w:semiHidden/>
    <w:unhideWhenUsed/>
    <w:rsid w:val="00A302CB"/>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65242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pikas.dzlm.de/pikasfiles/uploads/upload/Material/Haus_2_-_Kontinuitaet_von_Klasse_1_bis_6/UM/Spiele/h2_spiele_und_materialien_anfangsunterricht.pdf" TargetMode="External"/><Relationship Id="rId13" Type="http://schemas.openxmlformats.org/officeDocument/2006/relationships/image" Target="media/image5.png"/><Relationship Id="rId3" Type="http://schemas.openxmlformats.org/officeDocument/2006/relationships/settings" Target="settings.xml"/><Relationship Id="rId7" Type="http://schemas.openxmlformats.org/officeDocument/2006/relationships/hyperlink" Target="https://pikas.dzlm.de/pikasfiles/uploads/Dokumente/unsortiert/mathe-zu-hause.pdf" TargetMode="External"/><Relationship Id="rId12" Type="http://schemas.openxmlformats.org/officeDocument/2006/relationships/image" Target="media/image4.png"/><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https://pikas.dzlm.de/unterricht/zahlen-und-operationen/zahlraum-bis-20/fr%C3%BChf%C3%B6rderung" TargetMode="External"/><Relationship Id="rId11" Type="http://schemas.openxmlformats.org/officeDocument/2006/relationships/image" Target="media/image3.png"/><Relationship Id="rId5" Type="http://schemas.openxmlformats.org/officeDocument/2006/relationships/hyperlink" Target="https://pikas.dzlm.de/pikasfiles/uploads/upload/Material/unterricht_neu/fruehfoerderung/unterricht_fruehfoerderung_arbeitsheft.pdf" TargetMode="External"/><Relationship Id="rId15" Type="http://schemas.openxmlformats.org/officeDocument/2006/relationships/image" Target="media/image7.png"/><Relationship Id="rId10" Type="http://schemas.openxmlformats.org/officeDocument/2006/relationships/image" Target="media/image2.png"/><Relationship Id="rId4" Type="http://schemas.openxmlformats.org/officeDocument/2006/relationships/webSettings" Target="webSettings.xml"/><Relationship Id="rId9" Type="http://schemas.openxmlformats.org/officeDocument/2006/relationships/image" Target="media/image1.png"/><Relationship Id="rId14" Type="http://schemas.openxmlformats.org/officeDocument/2006/relationships/image" Target="media/image6.jpeg"/></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554</Words>
  <Characters>3159</Characters>
  <Application>Microsoft Office Word</Application>
  <DocSecurity>0</DocSecurity>
  <Lines>26</Lines>
  <Paragraphs>7</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3706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Karina Gaußmann</dc:creator>
  <cp:lastModifiedBy>Stefanie Adler</cp:lastModifiedBy>
  <cp:revision>9</cp:revision>
  <dcterms:created xsi:type="dcterms:W3CDTF">2023-08-08T12:54:00Z</dcterms:created>
  <dcterms:modified xsi:type="dcterms:W3CDTF">2023-11-23T15:48:00Z</dcterms:modified>
</cp:coreProperties>
</file>